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30"/>
        <w:gridCol w:w="1054"/>
        <w:gridCol w:w="4485"/>
      </w:tblGrid>
      <w:tr w:rsidR="007F0F26" w:rsidRPr="00A4110C" w14:paraId="52FA63E0" w14:textId="77777777" w:rsidTr="009B5C9B">
        <w:tc>
          <w:tcPr>
            <w:tcW w:w="9634" w:type="dxa"/>
            <w:gridSpan w:val="4"/>
          </w:tcPr>
          <w:p w14:paraId="70B10ADB" w14:textId="2A36D57D" w:rsidR="007F0F26" w:rsidRPr="00A4110C" w:rsidRDefault="00AD7FB7" w:rsidP="00AD7FB7">
            <w:pPr>
              <w:jc w:val="center"/>
              <w:rPr>
                <w:rFonts w:cs="Tahoma"/>
                <w:b/>
              </w:rPr>
            </w:pPr>
            <w:r w:rsidRPr="00A4110C">
              <w:rPr>
                <w:rFonts w:cs="Tahoma"/>
                <w:b/>
              </w:rPr>
              <w:t>TECHNINĖ SPECIFIKACIJA</w:t>
            </w:r>
          </w:p>
        </w:tc>
      </w:tr>
      <w:tr w:rsidR="00641CD5" w:rsidRPr="00A4110C" w14:paraId="379FE03D" w14:textId="77777777" w:rsidTr="00FE3836">
        <w:tc>
          <w:tcPr>
            <w:tcW w:w="565" w:type="dxa"/>
          </w:tcPr>
          <w:p w14:paraId="79B1EAD9" w14:textId="24FC25C6" w:rsidR="00641CD5" w:rsidRPr="00A4110C" w:rsidRDefault="00641CD5" w:rsidP="00AD7FB7">
            <w:pPr>
              <w:jc w:val="center"/>
              <w:rPr>
                <w:rFonts w:cs="Tahoma"/>
                <w:b/>
              </w:rPr>
            </w:pPr>
            <w:r>
              <w:rPr>
                <w:rFonts w:cs="Tahoma"/>
                <w:b/>
              </w:rPr>
              <w:t>1.</w:t>
            </w:r>
          </w:p>
        </w:tc>
        <w:tc>
          <w:tcPr>
            <w:tcW w:w="9069" w:type="dxa"/>
            <w:gridSpan w:val="3"/>
          </w:tcPr>
          <w:p w14:paraId="61E8B620" w14:textId="419476B4" w:rsidR="00641CD5" w:rsidRPr="00A4110C" w:rsidRDefault="00641CD5" w:rsidP="00641CD5">
            <w:pPr>
              <w:rPr>
                <w:rFonts w:cs="Tahoma"/>
                <w:b/>
              </w:rPr>
            </w:pPr>
            <w:r w:rsidRPr="00A4110C">
              <w:rPr>
                <w:rFonts w:cs="Tahoma"/>
                <w:b/>
              </w:rPr>
              <w:t>Sąvokos</w:t>
            </w:r>
          </w:p>
        </w:tc>
      </w:tr>
      <w:tr w:rsidR="00AD7FB7" w:rsidRPr="00A4110C" w14:paraId="1A8A9B3A" w14:textId="77777777" w:rsidTr="009B5C9B">
        <w:tc>
          <w:tcPr>
            <w:tcW w:w="9634" w:type="dxa"/>
            <w:gridSpan w:val="4"/>
          </w:tcPr>
          <w:p w14:paraId="508B512B" w14:textId="3353EDF9" w:rsidR="00AD7FB7" w:rsidRDefault="00641CD5" w:rsidP="00641CD5">
            <w:pPr>
              <w:pStyle w:val="ListParagraph"/>
              <w:numPr>
                <w:ilvl w:val="1"/>
                <w:numId w:val="10"/>
              </w:numPr>
              <w:tabs>
                <w:tab w:val="left" w:pos="742"/>
              </w:tabs>
              <w:ind w:left="33" w:hanging="33"/>
              <w:jc w:val="both"/>
              <w:rPr>
                <w:rFonts w:cs="Tahoma"/>
              </w:rPr>
            </w:pPr>
            <w:r w:rsidRPr="00641CD5">
              <w:rPr>
                <w:rFonts w:ascii="Tahoma" w:hAnsi="Tahoma" w:cs="Tahoma"/>
                <w:b/>
                <w:bCs/>
              </w:rPr>
              <w:t>P</w:t>
            </w:r>
            <w:r>
              <w:rPr>
                <w:rFonts w:ascii="Tahoma" w:hAnsi="Tahoma" w:cs="Tahoma"/>
                <w:b/>
                <w:bCs/>
              </w:rPr>
              <w:t>irkėjas</w:t>
            </w:r>
            <w:r w:rsidRPr="00A4110C">
              <w:rPr>
                <w:rFonts w:ascii="Tahoma" w:hAnsi="Tahoma" w:cs="Tahoma"/>
                <w:bCs/>
              </w:rPr>
              <w:t>–</w:t>
            </w:r>
            <w:r>
              <w:rPr>
                <w:rFonts w:cs="Tahoma"/>
              </w:rPr>
              <w:t xml:space="preserve"> </w:t>
            </w:r>
            <w:r w:rsidR="00F54CF8">
              <w:rPr>
                <w:rFonts w:cs="Tahoma"/>
              </w:rPr>
              <w:t>Uždaroji akcinė bendrovė „GRINDA“</w:t>
            </w:r>
            <w:r>
              <w:rPr>
                <w:rFonts w:cs="Tahoma"/>
              </w:rPr>
              <w:t xml:space="preserve"> (toliau – </w:t>
            </w:r>
            <w:r w:rsidR="00F54CF8">
              <w:rPr>
                <w:rFonts w:cs="Tahoma"/>
              </w:rPr>
              <w:t>Grinda</w:t>
            </w:r>
            <w:r>
              <w:rPr>
                <w:rFonts w:cs="Tahoma"/>
              </w:rPr>
              <w:t>; Perkančioji organizacija)</w:t>
            </w:r>
            <w:r w:rsidR="00AD7FB7" w:rsidRPr="00641CD5">
              <w:rPr>
                <w:rFonts w:cs="Tahoma"/>
              </w:rPr>
              <w:t>.</w:t>
            </w:r>
          </w:p>
          <w:p w14:paraId="7BFFAC86" w14:textId="45AC6C5D" w:rsidR="00AD7FB7" w:rsidRPr="00641CD5" w:rsidRDefault="00FD73F2" w:rsidP="00641CD5">
            <w:pPr>
              <w:pStyle w:val="ListParagraph"/>
              <w:numPr>
                <w:ilvl w:val="1"/>
                <w:numId w:val="10"/>
              </w:numPr>
              <w:tabs>
                <w:tab w:val="left" w:pos="742"/>
              </w:tabs>
              <w:ind w:left="0" w:firstLine="0"/>
              <w:jc w:val="both"/>
              <w:rPr>
                <w:rFonts w:cs="Tahoma"/>
              </w:rPr>
            </w:pPr>
            <w:r w:rsidRPr="00641CD5">
              <w:rPr>
                <w:rFonts w:ascii="Tahoma" w:hAnsi="Tahoma" w:cs="Tahoma"/>
                <w:b/>
              </w:rPr>
              <w:t>Tiekėjas</w:t>
            </w:r>
            <w:r w:rsidR="00E5747A" w:rsidRPr="00641CD5">
              <w:rPr>
                <w:rFonts w:ascii="Tahoma" w:hAnsi="Tahoma" w:cs="Tahoma"/>
              </w:rPr>
              <w:t xml:space="preserve"> - </w:t>
            </w:r>
            <w:r w:rsidR="00A4110C" w:rsidRPr="00641CD5">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00FE3836">
        <w:tc>
          <w:tcPr>
            <w:tcW w:w="565" w:type="dxa"/>
          </w:tcPr>
          <w:p w14:paraId="146ABD60" w14:textId="24445C8D" w:rsidR="00641CD5" w:rsidRPr="00A4110C" w:rsidRDefault="00641CD5" w:rsidP="00AD7FB7">
            <w:pPr>
              <w:jc w:val="center"/>
              <w:rPr>
                <w:rFonts w:cs="Tahoma"/>
                <w:b/>
              </w:rPr>
            </w:pPr>
            <w:r>
              <w:rPr>
                <w:rFonts w:cs="Tahoma"/>
                <w:b/>
              </w:rPr>
              <w:t>2.</w:t>
            </w:r>
          </w:p>
        </w:tc>
        <w:tc>
          <w:tcPr>
            <w:tcW w:w="9069" w:type="dxa"/>
            <w:gridSpan w:val="3"/>
          </w:tcPr>
          <w:p w14:paraId="27EAF5F9" w14:textId="2DD3CD1F" w:rsidR="00641CD5" w:rsidRPr="00A4110C" w:rsidRDefault="00641CD5" w:rsidP="00641CD5">
            <w:pPr>
              <w:rPr>
                <w:rFonts w:cs="Tahoma"/>
                <w:b/>
              </w:rPr>
            </w:pPr>
            <w:r>
              <w:rPr>
                <w:rFonts w:cs="Tahoma"/>
                <w:b/>
              </w:rPr>
              <w:t>Bendrosios nuostatos</w:t>
            </w:r>
            <w:r w:rsidR="00C91D9C">
              <w:rPr>
                <w:rFonts w:cs="Tahoma"/>
                <w:b/>
              </w:rPr>
              <w:t xml:space="preserve"> </w:t>
            </w:r>
          </w:p>
        </w:tc>
      </w:tr>
      <w:tr w:rsidR="00641CD5" w:rsidRPr="00A4110C" w14:paraId="384E93BA" w14:textId="77777777" w:rsidTr="009B5C9B">
        <w:tc>
          <w:tcPr>
            <w:tcW w:w="9634" w:type="dxa"/>
            <w:gridSpan w:val="4"/>
          </w:tcPr>
          <w:p w14:paraId="6855A2AC" w14:textId="6BCFF723" w:rsidR="00641CD5" w:rsidRPr="00A4110C" w:rsidRDefault="00641CD5" w:rsidP="00641CD5">
            <w:pPr>
              <w:jc w:val="both"/>
              <w:rPr>
                <w:rFonts w:cs="Tahoma"/>
                <w:b/>
              </w:rPr>
            </w:pPr>
            <w:r w:rsidRPr="005452BC">
              <w:rPr>
                <w:rFonts w:cs="Tahoma"/>
              </w:rPr>
              <w:t xml:space="preserve">Jeigu </w:t>
            </w:r>
            <w:r>
              <w:rPr>
                <w:rFonts w:cs="Tahoma"/>
              </w:rPr>
              <w:t xml:space="preserve">šioje </w:t>
            </w:r>
            <w:r w:rsidRPr="005452BC">
              <w:rPr>
                <w:rFonts w:cs="Tahoma"/>
              </w:rPr>
              <w:t xml:space="preserve">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w:t>
            </w:r>
            <w:r>
              <w:rPr>
                <w:rFonts w:cs="Tahoma"/>
              </w:rPr>
              <w:t>charakteristikų pirkimo objektą</w:t>
            </w:r>
            <w:r w:rsidRPr="005452BC">
              <w:rPr>
                <w:rFonts w:cs="Tahoma"/>
              </w:rPr>
              <w:t>.</w:t>
            </w:r>
          </w:p>
        </w:tc>
      </w:tr>
      <w:tr w:rsidR="002F119A" w:rsidRPr="00D828DD" w14:paraId="604ED576" w14:textId="77777777" w:rsidTr="00280015">
        <w:tc>
          <w:tcPr>
            <w:tcW w:w="565" w:type="dxa"/>
          </w:tcPr>
          <w:p w14:paraId="69B18D77" w14:textId="3E52E5E1" w:rsidR="002F119A" w:rsidRPr="00D828DD" w:rsidRDefault="00641CD5" w:rsidP="002F119A">
            <w:pPr>
              <w:rPr>
                <w:rFonts w:cs="Tahoma"/>
                <w:b/>
              </w:rPr>
            </w:pPr>
            <w:r w:rsidRPr="00D828DD">
              <w:rPr>
                <w:rFonts w:cs="Tahoma"/>
                <w:b/>
              </w:rPr>
              <w:t>3</w:t>
            </w:r>
            <w:r w:rsidR="002F119A" w:rsidRPr="00D828DD">
              <w:rPr>
                <w:rFonts w:cs="Tahoma"/>
                <w:b/>
              </w:rPr>
              <w:t>.</w:t>
            </w:r>
          </w:p>
        </w:tc>
        <w:tc>
          <w:tcPr>
            <w:tcW w:w="3530" w:type="dxa"/>
          </w:tcPr>
          <w:p w14:paraId="6AD66D00" w14:textId="0A9A4D7D" w:rsidR="002F119A" w:rsidRPr="00D828DD" w:rsidRDefault="002F119A" w:rsidP="002F119A">
            <w:pPr>
              <w:rPr>
                <w:rFonts w:cs="Tahoma"/>
                <w:b/>
              </w:rPr>
            </w:pPr>
            <w:r w:rsidRPr="00D828DD">
              <w:rPr>
                <w:rFonts w:cs="Tahoma"/>
                <w:b/>
              </w:rPr>
              <w:t>Pirkimo objektas</w:t>
            </w:r>
          </w:p>
        </w:tc>
        <w:tc>
          <w:tcPr>
            <w:tcW w:w="5539" w:type="dxa"/>
            <w:gridSpan w:val="2"/>
          </w:tcPr>
          <w:p w14:paraId="3F209708" w14:textId="2F52843B" w:rsidR="002F119A" w:rsidRPr="00D828DD" w:rsidRDefault="001E3D10" w:rsidP="0075727D">
            <w:pPr>
              <w:rPr>
                <w:rFonts w:cs="Tahoma"/>
                <w:i/>
              </w:rPr>
            </w:pPr>
            <w:r w:rsidRPr="00D828DD">
              <w:rPr>
                <w:rFonts w:eastAsia="Calibri" w:cs="Tahoma"/>
                <w:color w:val="000000"/>
              </w:rPr>
              <w:t>Statybinės prekės, įrankiai ir kitos veiklai užtikrinti reikalingos prekės</w:t>
            </w:r>
            <w:r w:rsidR="009B43DE">
              <w:rPr>
                <w:rFonts w:eastAsia="Calibri" w:cs="Tahoma"/>
                <w:color w:val="000000"/>
              </w:rPr>
              <w:t xml:space="preserve">, žr. </w:t>
            </w:r>
            <w:r w:rsidR="00513DA5">
              <w:rPr>
                <w:rFonts w:eastAsia="Calibri" w:cs="Tahoma"/>
                <w:color w:val="000000"/>
              </w:rPr>
              <w:t>1.1. priedą Preliminarus</w:t>
            </w:r>
            <w:r w:rsidR="00B34FDD">
              <w:rPr>
                <w:rFonts w:eastAsia="Calibri" w:cs="Tahoma"/>
                <w:color w:val="000000"/>
              </w:rPr>
              <w:t xml:space="preserve"> prekių sąrašas.</w:t>
            </w:r>
          </w:p>
        </w:tc>
      </w:tr>
      <w:tr w:rsidR="002F119A" w:rsidRPr="00D828DD" w14:paraId="2E7588DB" w14:textId="77777777" w:rsidTr="00280015">
        <w:trPr>
          <w:trHeight w:val="533"/>
        </w:trPr>
        <w:tc>
          <w:tcPr>
            <w:tcW w:w="565" w:type="dxa"/>
            <w:vMerge w:val="restart"/>
          </w:tcPr>
          <w:p w14:paraId="3BA6317F" w14:textId="52825AFE" w:rsidR="002F119A" w:rsidRPr="00D828DD" w:rsidRDefault="00641CD5" w:rsidP="002F119A">
            <w:pPr>
              <w:rPr>
                <w:rFonts w:cs="Tahoma"/>
                <w:b/>
              </w:rPr>
            </w:pPr>
            <w:r w:rsidRPr="00D828DD">
              <w:rPr>
                <w:rFonts w:cs="Tahoma"/>
                <w:b/>
              </w:rPr>
              <w:t>4</w:t>
            </w:r>
            <w:r w:rsidR="002F119A" w:rsidRPr="00D828DD">
              <w:rPr>
                <w:rFonts w:cs="Tahoma"/>
                <w:b/>
              </w:rPr>
              <w:t>.</w:t>
            </w:r>
          </w:p>
        </w:tc>
        <w:tc>
          <w:tcPr>
            <w:tcW w:w="3530" w:type="dxa"/>
            <w:vMerge w:val="restart"/>
          </w:tcPr>
          <w:p w14:paraId="4B5FFB9D" w14:textId="68C420E8" w:rsidR="002F119A" w:rsidRPr="00D828DD" w:rsidRDefault="002F119A" w:rsidP="002F119A">
            <w:pPr>
              <w:rPr>
                <w:rFonts w:cs="Tahoma"/>
                <w:b/>
              </w:rPr>
            </w:pPr>
            <w:r w:rsidRPr="00D828DD">
              <w:rPr>
                <w:rFonts w:cs="Tahoma"/>
                <w:b/>
                <w:color w:val="000000"/>
              </w:rPr>
              <w:t>Pirkimo objekto apimtys (kiekiai)</w:t>
            </w:r>
          </w:p>
        </w:tc>
        <w:tc>
          <w:tcPr>
            <w:tcW w:w="1054" w:type="dxa"/>
          </w:tcPr>
          <w:p w14:paraId="3A7F5FBA" w14:textId="277F37F3" w:rsidR="002F119A" w:rsidRPr="00D828DD" w:rsidRDefault="00FE3836" w:rsidP="00FE3836">
            <w:pPr>
              <w:widowControl w:val="0"/>
              <w:tabs>
                <w:tab w:val="left" w:pos="1019"/>
              </w:tabs>
              <w:spacing w:before="40" w:after="40"/>
              <w:rPr>
                <w:rFonts w:cs="Tahoma"/>
              </w:rPr>
            </w:pPr>
            <w:r w:rsidRPr="00D828DD">
              <w:rPr>
                <w:rFonts w:cs="Tahoma"/>
                <w:i/>
              </w:rPr>
              <w:t>KIEKIS</w:t>
            </w:r>
          </w:p>
        </w:tc>
        <w:tc>
          <w:tcPr>
            <w:tcW w:w="4485" w:type="dxa"/>
          </w:tcPr>
          <w:p w14:paraId="3C449784" w14:textId="6B438E06" w:rsidR="002F119A" w:rsidRPr="00D828DD" w:rsidRDefault="004C200A" w:rsidP="00280015">
            <w:pPr>
              <w:widowControl w:val="0"/>
              <w:tabs>
                <w:tab w:val="left" w:pos="1019"/>
              </w:tabs>
              <w:spacing w:before="40" w:after="40"/>
              <w:rPr>
                <w:rFonts w:cs="Tahoma"/>
              </w:rPr>
            </w:pP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8340BE" w:rsidRPr="00D828DD">
                  <w:rPr>
                    <w:rFonts w:cs="Tahoma"/>
                  </w:rPr>
                  <w:t>Perkamas Prekių kiekis yra preliminarus</w:t>
                </w:r>
              </w:sdtContent>
            </w:sdt>
          </w:p>
        </w:tc>
      </w:tr>
      <w:tr w:rsidR="0075727D" w:rsidRPr="00D828DD" w14:paraId="7D0648A3" w14:textId="77777777" w:rsidTr="00280015">
        <w:tc>
          <w:tcPr>
            <w:tcW w:w="565" w:type="dxa"/>
            <w:vMerge/>
          </w:tcPr>
          <w:p w14:paraId="0A9BBA52" w14:textId="77777777" w:rsidR="0075727D" w:rsidRPr="00D828DD" w:rsidRDefault="0075727D" w:rsidP="002F119A">
            <w:pPr>
              <w:rPr>
                <w:rFonts w:cs="Tahoma"/>
                <w:color w:val="000000"/>
              </w:rPr>
            </w:pPr>
          </w:p>
        </w:tc>
        <w:tc>
          <w:tcPr>
            <w:tcW w:w="3530" w:type="dxa"/>
            <w:vMerge/>
          </w:tcPr>
          <w:p w14:paraId="2F58E950" w14:textId="0C85F885" w:rsidR="0075727D" w:rsidRPr="00D828DD" w:rsidRDefault="0075727D" w:rsidP="002F119A">
            <w:pPr>
              <w:rPr>
                <w:rFonts w:cs="Tahoma"/>
                <w:color w:val="000000"/>
              </w:rPr>
            </w:pPr>
          </w:p>
        </w:tc>
        <w:tc>
          <w:tcPr>
            <w:tcW w:w="5539" w:type="dxa"/>
            <w:gridSpan w:val="2"/>
          </w:tcPr>
          <w:sdt>
            <w:sdtPr>
              <w:rPr>
                <w:rFonts w:ascii="Tahoma" w:hAnsi="Tahoma" w:cs="Tahoma"/>
              </w:rPr>
              <w:alias w:val="pasirinkimai"/>
              <w:tag w:val="pasirinkimai"/>
              <w:id w:val="1068926033"/>
              <w:placeholder>
                <w:docPart w:val="DefaultPlaceholder_-1854013439"/>
              </w:placeholder>
              <w:dropDownList>
                <w:listItem w:value="Choose an item."/>
                <w:listItem w:displayText="-" w:value="-"/>
                <w:listItem w:displayText="Nurodytas preliminarus prekių kiekis. Užsakovas neįsipareigoja nupirkti viso nurodytų prekių kiekio ar bet kokios jų dalies. Nurodytų prekių kiekis gali būti keičiamas, neviršijant bendros pirkimo vertės." w:value="Nurodytas preliminarus prekių kiekis. Užsakovas neįsipareigoja nupirkti viso nurodytų prekių kiekio ar bet kokios jų dalies. Nurodytų prekių kiekis gali būti keičiamas, neviršijant bendros pirkimo vertės."/>
                <w:listItem w:displayText="Užsakovas įsipareigoja nupirkti visą nurodytą Prekių kiekį sutarties vykdymo metu. " w:value="Užsakovas įsipareigoja nupirkti visą nurodytą Prekių kiekį sutarties vykdymo metu. "/>
              </w:dropDownList>
            </w:sdtPr>
            <w:sdtEndPr/>
            <w:sdtContent>
              <w:p w14:paraId="498B3893" w14:textId="5B1F5DAB" w:rsidR="0075727D" w:rsidRPr="00D828DD" w:rsidRDefault="00872DBB" w:rsidP="00B27BA1">
                <w:pPr>
                  <w:pStyle w:val="ListParagraph"/>
                  <w:tabs>
                    <w:tab w:val="left" w:pos="426"/>
                  </w:tabs>
                  <w:ind w:left="0" w:firstLine="0"/>
                  <w:jc w:val="both"/>
                  <w:rPr>
                    <w:rFonts w:ascii="Tahoma" w:hAnsi="Tahoma" w:cs="Tahoma"/>
                  </w:rPr>
                </w:pPr>
                <w:r w:rsidRPr="00D828DD">
                  <w:rPr>
                    <w:rFonts w:ascii="Tahoma" w:hAnsi="Tahoma" w:cs="Tahoma"/>
                  </w:rPr>
                  <w:t>Nurodytas preliminarus prekių kiekis. Užsakovas neįsipareigoja nupirkti viso nurodytų prekių kiekio ar bet kokios jų dalies. Nurodytų prekių kiekis gali būti keičiamas, neviršijant bendros pirkimo vertės.</w:t>
                </w:r>
              </w:p>
            </w:sdtContent>
          </w:sdt>
        </w:tc>
      </w:tr>
      <w:tr w:rsidR="00641CD5" w:rsidRPr="00D828DD" w14:paraId="4A43CA18" w14:textId="77777777" w:rsidTr="00FE3836">
        <w:tc>
          <w:tcPr>
            <w:tcW w:w="565" w:type="dxa"/>
          </w:tcPr>
          <w:p w14:paraId="04B329F8" w14:textId="09AECDAE" w:rsidR="00641CD5" w:rsidRPr="00D828DD" w:rsidRDefault="00280015" w:rsidP="002F119A">
            <w:pPr>
              <w:rPr>
                <w:rFonts w:cs="Tahoma"/>
                <w:b/>
                <w:color w:val="000000"/>
              </w:rPr>
            </w:pPr>
            <w:r w:rsidRPr="00D828DD">
              <w:rPr>
                <w:rFonts w:cs="Tahoma"/>
                <w:b/>
                <w:color w:val="000000"/>
              </w:rPr>
              <w:t>5</w:t>
            </w:r>
            <w:r w:rsidR="00641CD5" w:rsidRPr="00D828DD">
              <w:rPr>
                <w:rFonts w:cs="Tahoma"/>
                <w:b/>
                <w:color w:val="000000"/>
              </w:rPr>
              <w:t>.</w:t>
            </w:r>
          </w:p>
        </w:tc>
        <w:tc>
          <w:tcPr>
            <w:tcW w:w="9069" w:type="dxa"/>
            <w:gridSpan w:val="3"/>
          </w:tcPr>
          <w:p w14:paraId="6E1582B2" w14:textId="2A5B5584" w:rsidR="00641CD5" w:rsidRPr="00D828DD" w:rsidRDefault="00641CD5" w:rsidP="00B27BA1">
            <w:pPr>
              <w:pStyle w:val="ListParagraph"/>
              <w:tabs>
                <w:tab w:val="left" w:pos="426"/>
              </w:tabs>
              <w:ind w:left="0" w:firstLine="0"/>
              <w:jc w:val="both"/>
              <w:rPr>
                <w:rFonts w:ascii="Tahoma" w:hAnsi="Tahoma" w:cs="Tahoma"/>
                <w:b/>
              </w:rPr>
            </w:pPr>
            <w:r w:rsidRPr="00D828DD">
              <w:rPr>
                <w:rFonts w:ascii="Tahoma" w:hAnsi="Tahoma" w:cs="Tahoma"/>
                <w:b/>
              </w:rPr>
              <w:t>Techniniai reikalavimai</w:t>
            </w:r>
            <w:r w:rsidR="00EF1417" w:rsidRPr="00D828DD">
              <w:rPr>
                <w:rFonts w:ascii="Tahoma" w:hAnsi="Tahoma" w:cs="Tahoma"/>
                <w:b/>
              </w:rPr>
              <w:t xml:space="preserve"> </w:t>
            </w:r>
            <w:r w:rsidRPr="00D828DD">
              <w:rPr>
                <w:rFonts w:ascii="Tahoma" w:hAnsi="Tahoma" w:cs="Tahoma"/>
                <w:b/>
              </w:rPr>
              <w:t>pirkimo</w:t>
            </w:r>
            <w:r w:rsidR="00EF1417" w:rsidRPr="00D828DD">
              <w:rPr>
                <w:rFonts w:ascii="Tahoma" w:hAnsi="Tahoma" w:cs="Tahoma"/>
                <w:b/>
              </w:rPr>
              <w:t xml:space="preserve"> </w:t>
            </w:r>
            <w:r w:rsidRPr="00D828DD">
              <w:rPr>
                <w:rFonts w:ascii="Tahoma" w:hAnsi="Tahoma" w:cs="Tahoma"/>
                <w:b/>
              </w:rPr>
              <w:t>objektui</w:t>
            </w:r>
          </w:p>
        </w:tc>
      </w:tr>
      <w:tr w:rsidR="00EF1417" w:rsidRPr="00D828DD" w14:paraId="5F3DDF8B" w14:textId="77777777" w:rsidTr="00FE3836">
        <w:tc>
          <w:tcPr>
            <w:tcW w:w="565" w:type="dxa"/>
          </w:tcPr>
          <w:p w14:paraId="0239FA1A" w14:textId="77777777" w:rsidR="00EF1417" w:rsidRPr="00D828DD" w:rsidRDefault="00EF1417" w:rsidP="009B5C9B">
            <w:pPr>
              <w:rPr>
                <w:rFonts w:cs="Tahoma"/>
                <w:color w:val="000000"/>
              </w:rPr>
            </w:pPr>
          </w:p>
        </w:tc>
        <w:tc>
          <w:tcPr>
            <w:tcW w:w="9069" w:type="dxa"/>
            <w:gridSpan w:val="3"/>
          </w:tcPr>
          <w:p w14:paraId="0F1F0DB3" w14:textId="1F9D2955" w:rsidR="00DA48E7" w:rsidRPr="00D828DD" w:rsidRDefault="00183CFD" w:rsidP="00DA48E7">
            <w:pPr>
              <w:tabs>
                <w:tab w:val="left" w:pos="0"/>
                <w:tab w:val="left" w:pos="426"/>
              </w:tabs>
              <w:jc w:val="both"/>
              <w:rPr>
                <w:rFonts w:eastAsia="Arial Unicode MS" w:cs="Tahoma"/>
                <w:bdr w:val="nil"/>
                <w:lang w:eastAsia="lt-LT"/>
              </w:rPr>
            </w:pPr>
            <w:r w:rsidRPr="00D828DD">
              <w:rPr>
                <w:rFonts w:eastAsia="Arial Unicode MS" w:cs="Tahoma"/>
                <w:bdr w:val="nil"/>
                <w:lang w:eastAsia="lt-LT"/>
              </w:rPr>
              <w:t>5.1. Ti</w:t>
            </w:r>
            <w:r w:rsidR="0064037F">
              <w:rPr>
                <w:rFonts w:eastAsia="Arial Unicode MS" w:cs="Tahoma"/>
                <w:bdr w:val="nil"/>
                <w:lang w:eastAsia="lt-LT"/>
              </w:rPr>
              <w:t>e</w:t>
            </w:r>
            <w:r w:rsidRPr="00D828DD">
              <w:rPr>
                <w:rFonts w:eastAsia="Arial Unicode MS" w:cs="Tahoma"/>
                <w:bdr w:val="nil"/>
                <w:lang w:eastAsia="lt-LT"/>
              </w:rPr>
              <w:t>kėjas turi turėti: mažiausiai 1 fizinę prekybos vietą Vilniaus mieste</w:t>
            </w:r>
            <w:r w:rsidRPr="004C200A">
              <w:rPr>
                <w:rFonts w:eastAsia="Arial Unicode MS" w:cs="Tahoma"/>
                <w:bdr w:val="nil"/>
                <w:lang w:eastAsia="lt-LT"/>
              </w:rPr>
              <w:t>.</w:t>
            </w:r>
          </w:p>
          <w:p w14:paraId="0BF61B38" w14:textId="7716F205" w:rsidR="00DA48E7" w:rsidRPr="00D828DD" w:rsidRDefault="00895379" w:rsidP="00DA48E7">
            <w:pPr>
              <w:tabs>
                <w:tab w:val="left" w:pos="0"/>
                <w:tab w:val="left" w:pos="426"/>
              </w:tabs>
              <w:jc w:val="both"/>
              <w:rPr>
                <w:rFonts w:eastAsia="Arial Unicode MS" w:cs="Tahoma"/>
                <w:bdr w:val="nil"/>
                <w:lang w:eastAsia="lt-LT"/>
              </w:rPr>
            </w:pPr>
            <w:r w:rsidRPr="00D828DD">
              <w:rPr>
                <w:rFonts w:eastAsia="Arial Unicode MS" w:cs="Tahoma"/>
                <w:bdr w:val="nil"/>
                <w:lang w:eastAsia="lt-LT"/>
              </w:rPr>
              <w:t>5</w:t>
            </w:r>
            <w:r w:rsidR="0021080E" w:rsidRPr="00D828DD">
              <w:rPr>
                <w:rFonts w:eastAsia="Arial Unicode MS" w:cs="Tahoma"/>
                <w:bdr w:val="nil"/>
                <w:lang w:eastAsia="lt-LT"/>
              </w:rPr>
              <w:t>.2.</w:t>
            </w:r>
            <w:r w:rsidR="0021080E" w:rsidRPr="00D828DD">
              <w:rPr>
                <w:rFonts w:eastAsia="Arial Unicode MS" w:cs="Tahoma"/>
                <w:bdr w:val="nil"/>
                <w:lang w:eastAsia="lt-LT"/>
              </w:rPr>
              <w:tab/>
              <w:t>Tiekėjas turi sudaryti galimybę perkančiosios organizacijos įgaliotiems atstovams prekes įsigyti viešai prieinamoje elektroninėje parduotuvėje arba viešai prieinamame elektroniniame kataloge, kurį pasiekti gali bet kuris interneto vartotojas ir kuriame viešai skelbiami prekių įkainiai, prekes Tiekėjo lėšomis, pristatant į perkančiosios organizacijos nurodytus adresus.</w:t>
            </w:r>
          </w:p>
          <w:p w14:paraId="33F33289" w14:textId="7626B6FF" w:rsidR="00456495" w:rsidRPr="00D828DD" w:rsidRDefault="00895379" w:rsidP="00DA48E7">
            <w:pPr>
              <w:tabs>
                <w:tab w:val="left" w:pos="0"/>
                <w:tab w:val="left" w:pos="426"/>
              </w:tabs>
              <w:jc w:val="both"/>
              <w:rPr>
                <w:rFonts w:eastAsia="Arial Unicode MS" w:cs="Tahoma"/>
                <w:bdr w:val="nil"/>
                <w:lang w:eastAsia="lt-LT"/>
              </w:rPr>
            </w:pPr>
            <w:r w:rsidRPr="00D828DD">
              <w:rPr>
                <w:rFonts w:eastAsia="Arial Unicode MS" w:cs="Tahoma"/>
                <w:bdr w:val="nil"/>
                <w:lang w:eastAsia="lt-LT"/>
              </w:rPr>
              <w:t>5</w:t>
            </w:r>
            <w:r w:rsidR="00870E34" w:rsidRPr="00D828DD">
              <w:rPr>
                <w:rFonts w:eastAsia="Arial Unicode MS" w:cs="Tahoma"/>
                <w:bdr w:val="nil"/>
                <w:lang w:eastAsia="lt-LT"/>
              </w:rPr>
              <w:t>.3.</w:t>
            </w:r>
            <w:r w:rsidR="00870E34" w:rsidRPr="00D828DD">
              <w:rPr>
                <w:rFonts w:eastAsia="Arial Unicode MS" w:cs="Tahoma"/>
                <w:bdr w:val="nil"/>
                <w:lang w:eastAsia="lt-LT"/>
              </w:rPr>
              <w:tab/>
              <w:t>Užsakytas Prekes Tiekėjas privalo nemokamai pristatyti Pirkėjui, kai užsakymo vertė yra ne mažesnė kaip 30 Eur su PVM, užsakyme nurodytais adresais Pirkėjo darbo laiku (I-V 9:30 – 12:00 val.; 12:45 – 14:00 val.), per Tiekėjo nurodytą terminą, kuris negali būti ilgesnis kaip 3 (trys) darbo dienos, nebent Pirkėjas pareiškia norą Prekes iš Tiekėjo pasiimti savo jėgomis. Tiekėjas privalo sudaryti Pirkėjui galimybę užsakytas Prekes atsiimti savo jėgomis iš Tiekėjo prekybos vietų per 2 (dvi) darbo dienas.</w:t>
            </w:r>
          </w:p>
          <w:p w14:paraId="733D57E4" w14:textId="331552D0" w:rsidR="000C6A11" w:rsidRPr="00D828DD" w:rsidRDefault="00895379" w:rsidP="00DA48E7">
            <w:pPr>
              <w:tabs>
                <w:tab w:val="left" w:pos="0"/>
                <w:tab w:val="left" w:pos="426"/>
              </w:tabs>
              <w:jc w:val="both"/>
              <w:rPr>
                <w:rFonts w:eastAsia="Arial Unicode MS" w:cs="Tahoma"/>
                <w:bdr w:val="nil"/>
                <w:lang w:eastAsia="lt-LT"/>
              </w:rPr>
            </w:pPr>
            <w:r w:rsidRPr="00D828DD">
              <w:rPr>
                <w:rFonts w:eastAsia="Arial Unicode MS" w:cs="Tahoma"/>
                <w:bdr w:val="nil"/>
                <w:lang w:eastAsia="lt-LT"/>
              </w:rPr>
              <w:t>5</w:t>
            </w:r>
            <w:r w:rsidR="000C6A11" w:rsidRPr="00D828DD">
              <w:rPr>
                <w:rFonts w:eastAsia="Arial Unicode MS" w:cs="Tahoma"/>
                <w:bdr w:val="nil"/>
                <w:lang w:eastAsia="lt-LT"/>
              </w:rPr>
              <w:t>.4.</w:t>
            </w:r>
            <w:r w:rsidR="000C6A11" w:rsidRPr="00D828DD">
              <w:rPr>
                <w:rFonts w:eastAsia="Arial Unicode MS" w:cs="Tahoma"/>
                <w:bdr w:val="nil"/>
                <w:lang w:eastAsia="lt-LT"/>
              </w:rPr>
              <w:tab/>
              <w:t>Prekių sąrašas, kuris pateikiamas Pasiūlymo formoje, bus naudojamas tik pasiūlymų vertinim</w:t>
            </w:r>
            <w:r w:rsidR="00A9781D">
              <w:rPr>
                <w:rFonts w:eastAsia="Arial Unicode MS" w:cs="Tahoma"/>
                <w:bdr w:val="nil"/>
                <w:lang w:eastAsia="lt-LT"/>
              </w:rPr>
              <w:t>ui</w:t>
            </w:r>
            <w:r w:rsidR="000C6A11" w:rsidRPr="00D828DD">
              <w:rPr>
                <w:rFonts w:eastAsia="Arial Unicode MS" w:cs="Tahoma"/>
                <w:bdr w:val="nil"/>
                <w:lang w:eastAsia="lt-LT"/>
              </w:rPr>
              <w:t>.</w:t>
            </w:r>
          </w:p>
          <w:p w14:paraId="593CBF16" w14:textId="538B42A3" w:rsidR="00124E08" w:rsidRPr="00D828DD" w:rsidRDefault="00895379" w:rsidP="00124E08">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124E08" w:rsidRPr="00D828DD">
              <w:rPr>
                <w:rFonts w:eastAsia="Arial Unicode MS" w:cs="Tahoma"/>
                <w:bdr w:val="nil"/>
                <w:lang w:eastAsia="lt-LT"/>
              </w:rPr>
              <w:t>.4.1.</w:t>
            </w:r>
            <w:r w:rsidR="00124E08" w:rsidRPr="00D828DD">
              <w:rPr>
                <w:rFonts w:eastAsia="Arial Unicode MS" w:cs="Tahoma"/>
                <w:bdr w:val="nil"/>
                <w:lang w:eastAsia="lt-LT"/>
              </w:rPr>
              <w:tab/>
              <w:t xml:space="preserve">Numatomų įsigyti Prekių sąrašas yra preliminarus ir nėra baigtinis. Pirkėjas gali pirkti prekes, kurių </w:t>
            </w:r>
            <w:r w:rsidR="00930029" w:rsidRPr="00D828DD">
              <w:rPr>
                <w:rFonts w:eastAsia="Arial Unicode MS" w:cs="Tahoma"/>
                <w:bdr w:val="nil"/>
                <w:lang w:eastAsia="lt-LT"/>
              </w:rPr>
              <w:t>Prekių grupės</w:t>
            </w:r>
            <w:r w:rsidR="00124E08" w:rsidRPr="00D828DD">
              <w:rPr>
                <w:rFonts w:eastAsia="Arial Unicode MS" w:cs="Tahoma"/>
                <w:bdr w:val="nil"/>
                <w:lang w:eastAsia="lt-LT"/>
              </w:rPr>
              <w:t xml:space="preserve"> nurodyt</w:t>
            </w:r>
            <w:r w:rsidR="00930029" w:rsidRPr="00D828DD">
              <w:rPr>
                <w:rFonts w:eastAsia="Arial Unicode MS" w:cs="Tahoma"/>
                <w:bdr w:val="nil"/>
                <w:lang w:eastAsia="lt-LT"/>
              </w:rPr>
              <w:t>os</w:t>
            </w:r>
            <w:r w:rsidR="00124E08" w:rsidRPr="00D828DD">
              <w:rPr>
                <w:rFonts w:eastAsia="Arial Unicode MS" w:cs="Tahoma"/>
                <w:bdr w:val="nil"/>
                <w:lang w:eastAsia="lt-LT"/>
              </w:rPr>
              <w:t xml:space="preserve"> Techninės specifikacijos priede Nr. 1 ir iš Tiekėjo turimo prekių asortimento.</w:t>
            </w:r>
          </w:p>
          <w:p w14:paraId="3CB5EA6C" w14:textId="27BE560B" w:rsidR="00934603" w:rsidRPr="00D828DD" w:rsidRDefault="00895379" w:rsidP="00124E08">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934603" w:rsidRPr="00D828DD">
              <w:rPr>
                <w:rFonts w:eastAsia="Arial Unicode MS" w:cs="Tahoma"/>
                <w:bdr w:val="nil"/>
                <w:lang w:eastAsia="lt-LT"/>
              </w:rPr>
              <w:t>.5.</w:t>
            </w:r>
            <w:r w:rsidR="00934603" w:rsidRPr="00D828DD">
              <w:rPr>
                <w:rFonts w:eastAsia="Arial Unicode MS" w:cs="Tahoma"/>
                <w:bdr w:val="nil"/>
                <w:lang w:eastAsia="lt-LT"/>
              </w:rPr>
              <w:tab/>
              <w:t>Pirkėjui perkant bet kurią Prekę iš Tiekėjo Prekių asortimento, bus taikoma Tiekėjo pasiūlyme nurodyta nuolaida tuo metu galiojančioms mažmeninėms Prekių kainoms.</w:t>
            </w:r>
          </w:p>
          <w:p w14:paraId="75269D54" w14:textId="1542584B" w:rsidR="00934603" w:rsidRPr="00D828DD" w:rsidRDefault="00716274" w:rsidP="00124E08">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757F4D" w:rsidRPr="00D828DD">
              <w:rPr>
                <w:rFonts w:eastAsia="Arial Unicode MS" w:cs="Tahoma"/>
                <w:bdr w:val="nil"/>
                <w:lang w:eastAsia="lt-LT"/>
              </w:rPr>
              <w:t>.6.</w:t>
            </w:r>
            <w:r w:rsidR="00757F4D" w:rsidRPr="00D828DD">
              <w:rPr>
                <w:rFonts w:eastAsia="Arial Unicode MS" w:cs="Tahoma"/>
                <w:bdr w:val="nil"/>
                <w:lang w:eastAsia="lt-LT"/>
              </w:rPr>
              <w:tab/>
              <w:t>Perkant Prekes su akcija:</w:t>
            </w:r>
          </w:p>
          <w:p w14:paraId="62B4D285" w14:textId="56C2F945" w:rsidR="00264208" w:rsidRPr="00D828DD" w:rsidRDefault="00716274" w:rsidP="00124E08">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264208" w:rsidRPr="00D828DD">
              <w:rPr>
                <w:rFonts w:eastAsia="Arial Unicode MS" w:cs="Tahoma"/>
                <w:bdr w:val="nil"/>
                <w:lang w:eastAsia="lt-LT"/>
              </w:rPr>
              <w:t>.6.1.</w:t>
            </w:r>
            <w:r w:rsidR="00264208" w:rsidRPr="00D828DD">
              <w:rPr>
                <w:rFonts w:eastAsia="Arial Unicode MS" w:cs="Tahoma"/>
                <w:bdr w:val="nil"/>
                <w:lang w:eastAsia="lt-LT"/>
              </w:rPr>
              <w:tab/>
              <w:t>kai Tiekėjas perkamoms prekėms netaiko akcijos - pasiūlyme nurodyta nuolaida bus taikoma nuo mažmeninės kainos, kuriai nepritaikyta akcija;</w:t>
            </w:r>
          </w:p>
          <w:p w14:paraId="61D1F990" w14:textId="3FC8575D" w:rsidR="009D6104" w:rsidRPr="00D828DD" w:rsidRDefault="00716274" w:rsidP="00124E08">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9D6104" w:rsidRPr="00D828DD">
              <w:rPr>
                <w:rFonts w:eastAsia="Arial Unicode MS" w:cs="Tahoma"/>
                <w:bdr w:val="nil"/>
                <w:lang w:eastAsia="lt-LT"/>
              </w:rPr>
              <w:t>.6.2.</w:t>
            </w:r>
            <w:r w:rsidR="009D6104" w:rsidRPr="00D828DD">
              <w:rPr>
                <w:rFonts w:eastAsia="Arial Unicode MS" w:cs="Tahoma"/>
                <w:bdr w:val="nil"/>
                <w:lang w:eastAsia="lt-LT"/>
              </w:rPr>
              <w:tab/>
              <w:t>kai Tiekėjas perkamoms prekėms taiko akciją - jei Tiekėjo tuo metu galiojanti mažmeninė kaina su akcija yra mažesnė nei Prekei pritaikius sutartyje nurodytą nuolaidą, Prekė privalės būti parduota už mažesnę kainą su akcija.</w:t>
            </w:r>
          </w:p>
          <w:p w14:paraId="7D45384F" w14:textId="501E03C0" w:rsidR="00DA48E7" w:rsidRPr="00D828DD" w:rsidRDefault="00716274" w:rsidP="00EB2415">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8C04ED" w:rsidRPr="00D828DD">
              <w:rPr>
                <w:rFonts w:eastAsia="Arial Unicode MS" w:cs="Tahoma"/>
                <w:bdr w:val="nil"/>
                <w:lang w:eastAsia="lt-LT"/>
              </w:rPr>
              <w:t>.7.</w:t>
            </w:r>
            <w:r w:rsidR="008C04ED" w:rsidRPr="00D828DD">
              <w:rPr>
                <w:rFonts w:eastAsia="Arial Unicode MS" w:cs="Tahoma"/>
                <w:bdr w:val="nil"/>
                <w:lang w:eastAsia="lt-LT"/>
              </w:rPr>
              <w:tab/>
              <w:t>Tiekėjas turi:</w:t>
            </w:r>
          </w:p>
          <w:p w14:paraId="0DCAD827" w14:textId="72C91A5A" w:rsidR="00766FC6" w:rsidRPr="00D828DD" w:rsidRDefault="00716274" w:rsidP="00EB2415">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DA2912" w:rsidRPr="00D828DD">
              <w:rPr>
                <w:rFonts w:eastAsia="Arial Unicode MS" w:cs="Tahoma"/>
                <w:bdr w:val="nil"/>
                <w:lang w:eastAsia="lt-LT"/>
              </w:rPr>
              <w:t>.7.1.</w:t>
            </w:r>
            <w:r w:rsidR="00DA2912" w:rsidRPr="00D828DD">
              <w:rPr>
                <w:rFonts w:eastAsia="Arial Unicode MS" w:cs="Tahoma"/>
                <w:bdr w:val="nil"/>
                <w:lang w:eastAsia="lt-LT"/>
              </w:rPr>
              <w:tab/>
              <w:t xml:space="preserve">turėti viešai prieinamą elektroninę parduotuvę arba viešai prieinamą elektroninį katalogą, kuriame prie Prekių nurodomi Prekių kodai / </w:t>
            </w:r>
            <w:proofErr w:type="spellStart"/>
            <w:r w:rsidR="00DA2912" w:rsidRPr="00D828DD">
              <w:rPr>
                <w:rFonts w:eastAsia="Arial Unicode MS" w:cs="Tahoma"/>
                <w:bdr w:val="nil"/>
                <w:lang w:eastAsia="lt-LT"/>
              </w:rPr>
              <w:t>barkodai</w:t>
            </w:r>
            <w:proofErr w:type="spellEnd"/>
            <w:r w:rsidR="00DA2912" w:rsidRPr="00D828DD">
              <w:rPr>
                <w:rFonts w:eastAsia="Arial Unicode MS" w:cs="Tahoma"/>
                <w:bdr w:val="nil"/>
                <w:lang w:eastAsia="lt-LT"/>
              </w:rPr>
              <w:t>, kainos bei Prekių techninės charakteristikos;</w:t>
            </w:r>
          </w:p>
          <w:p w14:paraId="5674B97E" w14:textId="612DF536" w:rsidR="0058150D" w:rsidRPr="00D828DD" w:rsidRDefault="00716274" w:rsidP="00EB2415">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1A432F" w:rsidRPr="00D828DD">
              <w:rPr>
                <w:rFonts w:eastAsia="Arial Unicode MS" w:cs="Tahoma"/>
                <w:bdr w:val="nil"/>
                <w:lang w:eastAsia="lt-LT"/>
              </w:rPr>
              <w:t>.7.2.</w:t>
            </w:r>
            <w:r w:rsidR="001A432F" w:rsidRPr="00D828DD">
              <w:rPr>
                <w:rFonts w:eastAsia="Arial Unicode MS" w:cs="Tahoma"/>
                <w:bdr w:val="nil"/>
                <w:lang w:eastAsia="lt-LT"/>
              </w:rPr>
              <w:tab/>
              <w:t xml:space="preserve"> prekiauti visomis Priede Nr. 1 nurodytomis Prekėmis / Prekių grupėmis;</w:t>
            </w:r>
          </w:p>
          <w:p w14:paraId="5AEC86B0" w14:textId="18026FCD" w:rsidR="00EB2415" w:rsidRPr="00D828DD" w:rsidRDefault="00716274" w:rsidP="00EB2415">
            <w:pPr>
              <w:tabs>
                <w:tab w:val="left" w:pos="0"/>
                <w:tab w:val="left" w:pos="426"/>
                <w:tab w:val="left" w:pos="602"/>
              </w:tabs>
              <w:jc w:val="both"/>
              <w:rPr>
                <w:rFonts w:eastAsia="Arial Unicode MS" w:cs="Tahoma"/>
                <w:bdr w:val="nil"/>
                <w:lang w:eastAsia="lt-LT"/>
              </w:rPr>
            </w:pPr>
            <w:r w:rsidRPr="00D828DD">
              <w:rPr>
                <w:rFonts w:eastAsia="Arial Unicode MS" w:cs="Tahoma"/>
                <w:bdr w:val="nil"/>
                <w:lang w:eastAsia="lt-LT"/>
              </w:rPr>
              <w:t>5</w:t>
            </w:r>
            <w:r w:rsidR="00726774" w:rsidRPr="00D828DD">
              <w:rPr>
                <w:rFonts w:eastAsia="Arial Unicode MS" w:cs="Tahoma"/>
                <w:bdr w:val="nil"/>
                <w:lang w:eastAsia="lt-LT"/>
              </w:rPr>
              <w:t>.8.</w:t>
            </w:r>
            <w:r w:rsidR="00726774" w:rsidRPr="00D828DD">
              <w:rPr>
                <w:rFonts w:eastAsia="Arial Unicode MS" w:cs="Tahoma"/>
                <w:bdr w:val="nil"/>
                <w:lang w:eastAsia="lt-LT"/>
              </w:rPr>
              <w:tab/>
              <w:t>Tiekėjas negali Pirkėjui taikyti neapmokėtos Prekių sumos limito bei kitų Prekių išdavimo apribojimų.</w:t>
            </w:r>
          </w:p>
          <w:p w14:paraId="2781DCB6" w14:textId="657B4201" w:rsidR="00EF1417" w:rsidRPr="00D828DD" w:rsidRDefault="00716274" w:rsidP="001778FA">
            <w:pPr>
              <w:tabs>
                <w:tab w:val="left" w:pos="460"/>
                <w:tab w:val="left" w:pos="602"/>
                <w:tab w:val="left" w:pos="851"/>
              </w:tabs>
              <w:spacing w:before="60" w:after="60"/>
              <w:rPr>
                <w:rFonts w:eastAsia="Arial Unicode MS" w:cs="Tahoma"/>
                <w:bdr w:val="nil"/>
                <w:lang w:eastAsia="lt-LT"/>
              </w:rPr>
            </w:pPr>
            <w:r w:rsidRPr="00D828DD">
              <w:rPr>
                <w:rFonts w:eastAsia="Arial Unicode MS" w:cs="Tahoma"/>
                <w:bdr w:val="nil"/>
                <w:lang w:eastAsia="lt-LT"/>
              </w:rPr>
              <w:lastRenderedPageBreak/>
              <w:t>5</w:t>
            </w:r>
            <w:r w:rsidR="001778FA" w:rsidRPr="00D828DD">
              <w:rPr>
                <w:rFonts w:eastAsia="Arial Unicode MS" w:cs="Tahoma"/>
                <w:bdr w:val="nil"/>
                <w:lang w:eastAsia="lt-LT"/>
              </w:rPr>
              <w:t>.9.</w:t>
            </w:r>
            <w:r w:rsidR="001778FA" w:rsidRPr="00D828DD">
              <w:rPr>
                <w:rFonts w:eastAsia="Arial Unicode MS" w:cs="Tahoma"/>
                <w:bdr w:val="nil"/>
                <w:lang w:eastAsia="lt-LT"/>
              </w:rPr>
              <w:tab/>
              <w:t>Tiekėjas turi sudaryti galimybę perkančiosios organizacijos įgaliotiems atstovams prekes įsigyti ir atsiimti tiesiogiai iš Tiekėjo, pagal Pirkėjo nurodytą įgaliotų asmenų sąrašą, pateikus asmens tapatybę įrodantį dokumentą (pasą, asmens tapatybės kortelę ar naujo pavyzdžio vairuotojo pažymėjimą).</w:t>
            </w:r>
          </w:p>
          <w:p w14:paraId="32D2E4DD" w14:textId="4AEC306E" w:rsidR="00280015" w:rsidRPr="00D828DD" w:rsidRDefault="00716274" w:rsidP="00FB1082">
            <w:pPr>
              <w:tabs>
                <w:tab w:val="left" w:pos="602"/>
              </w:tabs>
              <w:jc w:val="both"/>
              <w:rPr>
                <w:rFonts w:eastAsia="Arial Unicode MS" w:cs="Tahoma"/>
                <w:bdr w:val="nil"/>
                <w:lang w:eastAsia="lt-LT"/>
              </w:rPr>
            </w:pPr>
            <w:r w:rsidRPr="00D828DD">
              <w:rPr>
                <w:rFonts w:eastAsia="Arial Unicode MS" w:cs="Tahoma"/>
                <w:bdr w:val="nil"/>
                <w:lang w:eastAsia="lt-LT"/>
              </w:rPr>
              <w:t>5</w:t>
            </w:r>
            <w:r w:rsidR="00FB1082" w:rsidRPr="00D828DD">
              <w:rPr>
                <w:rFonts w:eastAsia="Arial Unicode MS" w:cs="Tahoma"/>
                <w:bdr w:val="nil"/>
                <w:lang w:eastAsia="lt-LT"/>
              </w:rPr>
              <w:t>.10.</w:t>
            </w:r>
            <w:r w:rsidR="00FB1082" w:rsidRPr="00D828DD">
              <w:rPr>
                <w:rFonts w:eastAsia="Arial Unicode MS" w:cs="Tahoma"/>
                <w:bdr w:val="nil"/>
                <w:lang w:eastAsia="lt-LT"/>
              </w:rPr>
              <w:tab/>
              <w:t>Pirkėjas sumoka Tiekėjui už faktiškai pristatytas/atsiimtas kokybiškas Prekes, per 30 (trisdešimt) kalendorinių dienų nuo Sąskaitos gavimo dienos.</w:t>
            </w:r>
          </w:p>
          <w:p w14:paraId="073389E6" w14:textId="22BA3BA2" w:rsidR="00EF1417" w:rsidRPr="00D828DD" w:rsidRDefault="005D2E58" w:rsidP="00792941">
            <w:pPr>
              <w:pStyle w:val="ListParagraph"/>
              <w:numPr>
                <w:ilvl w:val="1"/>
                <w:numId w:val="19"/>
              </w:numPr>
              <w:tabs>
                <w:tab w:val="left" w:pos="602"/>
              </w:tabs>
              <w:spacing w:before="60" w:after="60"/>
              <w:jc w:val="both"/>
              <w:rPr>
                <w:rFonts w:eastAsia="Arial Unicode MS" w:cs="Tahoma"/>
                <w:bdr w:val="nil"/>
                <w:lang w:eastAsia="lt-LT"/>
              </w:rPr>
            </w:pPr>
            <w:r w:rsidRPr="00D828DD">
              <w:rPr>
                <w:rFonts w:eastAsia="Arial Unicode MS" w:cs="Tahoma"/>
                <w:bdr w:val="nil"/>
                <w:lang w:eastAsia="lt-LT"/>
              </w:rPr>
              <w:t>Tiekėjas</w:t>
            </w:r>
            <w:r w:rsidR="00EF1417" w:rsidRPr="00D828DD">
              <w:rPr>
                <w:rFonts w:eastAsia="Arial Unicode MS" w:cs="Tahoma"/>
                <w:bdr w:val="nil"/>
                <w:lang w:eastAsia="lt-LT"/>
              </w:rPr>
              <w:t xml:space="preserve"> privalo garantuoti, kad pateiktos Prekės yra naujos, nenaudotos ir be defektų.</w:t>
            </w:r>
          </w:p>
        </w:tc>
      </w:tr>
      <w:tr w:rsidR="002F119A" w:rsidRPr="00D828DD" w14:paraId="699F589A" w14:textId="77777777" w:rsidTr="00280015">
        <w:tc>
          <w:tcPr>
            <w:tcW w:w="565" w:type="dxa"/>
          </w:tcPr>
          <w:p w14:paraId="4AE30742" w14:textId="3E757D1E" w:rsidR="002F119A" w:rsidRPr="00D828DD" w:rsidRDefault="00280015" w:rsidP="002F119A">
            <w:pPr>
              <w:rPr>
                <w:rFonts w:cs="Tahoma"/>
                <w:b/>
                <w:color w:val="000000"/>
              </w:rPr>
            </w:pPr>
            <w:r w:rsidRPr="00D828DD">
              <w:rPr>
                <w:rFonts w:cs="Tahoma"/>
                <w:b/>
                <w:color w:val="000000"/>
              </w:rPr>
              <w:lastRenderedPageBreak/>
              <w:t>6</w:t>
            </w:r>
            <w:r w:rsidR="002F119A" w:rsidRPr="00D828DD">
              <w:rPr>
                <w:rFonts w:cs="Tahoma"/>
                <w:b/>
                <w:color w:val="000000"/>
              </w:rPr>
              <w:t>.</w:t>
            </w:r>
          </w:p>
        </w:tc>
        <w:tc>
          <w:tcPr>
            <w:tcW w:w="3530" w:type="dxa"/>
          </w:tcPr>
          <w:p w14:paraId="6E101498" w14:textId="3218BE30" w:rsidR="002F119A" w:rsidRPr="00D828DD" w:rsidRDefault="00EF1417" w:rsidP="00EF1417">
            <w:pPr>
              <w:rPr>
                <w:rFonts w:cs="Tahoma"/>
                <w:b/>
                <w:color w:val="000000"/>
              </w:rPr>
            </w:pPr>
            <w:r w:rsidRPr="00D828DD">
              <w:rPr>
                <w:rFonts w:cs="Tahoma"/>
                <w:b/>
                <w:color w:val="000000"/>
              </w:rPr>
              <w:t xml:space="preserve">Prekių pristatymo </w:t>
            </w:r>
            <w:r w:rsidR="002F119A" w:rsidRPr="00D828DD">
              <w:rPr>
                <w:rFonts w:cs="Tahoma"/>
                <w:b/>
                <w:color w:val="000000"/>
              </w:rPr>
              <w:t>vieta</w:t>
            </w:r>
          </w:p>
        </w:tc>
        <w:tc>
          <w:tcPr>
            <w:tcW w:w="5539" w:type="dxa"/>
            <w:gridSpan w:val="2"/>
          </w:tcPr>
          <w:sdt>
            <w:sdtPr>
              <w:rPr>
                <w:rFonts w:ascii="Tahoma" w:hAnsi="Tahoma" w:cs="Tahoma"/>
                <w:iCs/>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00F447EF" w:rsidR="00177333" w:rsidRPr="00D828DD" w:rsidRDefault="00AC432E" w:rsidP="006F3E1B">
                <w:pPr>
                  <w:pStyle w:val="ListParagraph"/>
                  <w:ind w:firstLine="0"/>
                  <w:rPr>
                    <w:rFonts w:ascii="Tahoma" w:hAnsi="Tahoma" w:cs="Tahoma"/>
                    <w:i/>
                  </w:rPr>
                </w:pPr>
                <w:r w:rsidRPr="00D828DD">
                  <w:rPr>
                    <w:rFonts w:ascii="Tahoma" w:hAnsi="Tahoma" w:cs="Tahoma"/>
                    <w:iCs/>
                  </w:rPr>
                  <w:t xml:space="preserve">Eigulių g. 32, Vilnius. </w:t>
                </w:r>
              </w:p>
            </w:sdtContent>
          </w:sdt>
          <w:p w14:paraId="05820FA8" w14:textId="0EF726C7" w:rsidR="002F119A" w:rsidRPr="00D828DD" w:rsidRDefault="002F119A" w:rsidP="00B27BA1">
            <w:pPr>
              <w:pStyle w:val="ListParagraph"/>
              <w:ind w:firstLine="0"/>
              <w:rPr>
                <w:rFonts w:ascii="Tahoma" w:hAnsi="Tahoma" w:cs="Tahoma"/>
              </w:rPr>
            </w:pPr>
          </w:p>
        </w:tc>
      </w:tr>
      <w:tr w:rsidR="00B64368" w:rsidRPr="00D828DD" w14:paraId="58149593" w14:textId="77777777" w:rsidTr="00280015">
        <w:tc>
          <w:tcPr>
            <w:tcW w:w="565" w:type="dxa"/>
          </w:tcPr>
          <w:p w14:paraId="34DEF414" w14:textId="2957CF7B" w:rsidR="00B64368" w:rsidRPr="00D828DD" w:rsidRDefault="00280015" w:rsidP="002F119A">
            <w:pPr>
              <w:rPr>
                <w:rFonts w:cs="Tahoma"/>
                <w:b/>
                <w:color w:val="000000"/>
              </w:rPr>
            </w:pPr>
            <w:r w:rsidRPr="00D828DD">
              <w:rPr>
                <w:rFonts w:cs="Tahoma"/>
                <w:b/>
                <w:color w:val="000000"/>
              </w:rPr>
              <w:t>7</w:t>
            </w:r>
            <w:r w:rsidR="006F1AD3" w:rsidRPr="00D828DD">
              <w:rPr>
                <w:rFonts w:cs="Tahoma"/>
                <w:b/>
                <w:color w:val="000000"/>
              </w:rPr>
              <w:t>.</w:t>
            </w:r>
          </w:p>
        </w:tc>
        <w:tc>
          <w:tcPr>
            <w:tcW w:w="3530" w:type="dxa"/>
          </w:tcPr>
          <w:p w14:paraId="1C48DA72" w14:textId="241212AE" w:rsidR="00B64368" w:rsidRPr="00D828DD" w:rsidRDefault="006F3E1B" w:rsidP="008150B9">
            <w:pPr>
              <w:rPr>
                <w:rFonts w:cs="Tahoma"/>
                <w:b/>
                <w:color w:val="000000"/>
              </w:rPr>
            </w:pPr>
            <w:r w:rsidRPr="00D828DD">
              <w:rPr>
                <w:rFonts w:cs="Tahoma"/>
                <w:b/>
                <w:color w:val="000000"/>
              </w:rPr>
              <w:t>Prekių pristatymo</w:t>
            </w:r>
            <w:r w:rsidR="00CB53F8" w:rsidRPr="00D828DD">
              <w:rPr>
                <w:rFonts w:cs="Tahoma"/>
                <w:b/>
                <w:color w:val="000000"/>
              </w:rPr>
              <w:t xml:space="preserve"> </w:t>
            </w:r>
            <w:r w:rsidRPr="00D828DD">
              <w:rPr>
                <w:rFonts w:cs="Tahoma"/>
                <w:b/>
                <w:color w:val="000000"/>
              </w:rPr>
              <w:t>terminas</w:t>
            </w:r>
          </w:p>
        </w:tc>
        <w:tc>
          <w:tcPr>
            <w:tcW w:w="5539" w:type="dxa"/>
            <w:gridSpan w:val="2"/>
          </w:tcPr>
          <w:p w14:paraId="0AF79B7C" w14:textId="5912A51F" w:rsidR="00B64368" w:rsidRPr="00D828DD" w:rsidRDefault="004C200A" w:rsidP="00935FE1">
            <w:pPr>
              <w:tabs>
                <w:tab w:val="left" w:pos="567"/>
              </w:tabs>
              <w:spacing w:before="60" w:after="60"/>
              <w:contextualSpacing/>
              <w:jc w:val="both"/>
              <w:rPr>
                <w:rFonts w:eastAsia="Calibri" w:cs="Tahoma"/>
                <w:bCs/>
              </w:rPr>
            </w:pPr>
            <w:sdt>
              <w:sdtPr>
                <w:rPr>
                  <w:rFonts w:eastAsia="Arial Unicode MS" w:cs="Tahoma"/>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435BA9" w:rsidRPr="00D828DD">
                  <w:rPr>
                    <w:rFonts w:eastAsia="Arial Unicode MS" w:cs="Tahoma"/>
                    <w:bdr w:val="nil"/>
                    <w:lang w:eastAsia="lt-LT"/>
                  </w:rPr>
                  <w:t>ne vėliau kaip per</w:t>
                </w:r>
              </w:sdtContent>
            </w:sdt>
            <w:r w:rsidR="006F3E1B" w:rsidRPr="00D828DD">
              <w:rPr>
                <w:rFonts w:cs="Tahoma"/>
              </w:rPr>
              <w:t xml:space="preserve"> </w:t>
            </w:r>
            <w:r w:rsidR="00A71FC9" w:rsidRPr="00D828DD">
              <w:rPr>
                <w:rFonts w:cs="Tahoma"/>
              </w:rPr>
              <w:t>3 darbo dienas</w:t>
            </w:r>
            <w:r w:rsidR="006F3E1B" w:rsidRPr="00D828DD">
              <w:rPr>
                <w:rFonts w:eastAsia="Arial Unicode MS" w:cs="Tahoma"/>
                <w:bdr w:val="nil"/>
                <w:lang w:eastAsia="lt-LT"/>
              </w:rPr>
              <w:t xml:space="preserve">, nuo </w:t>
            </w:r>
            <w:sdt>
              <w:sdtPr>
                <w:rPr>
                  <w:rFonts w:cs="Tahoma"/>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122CE5" w:rsidRPr="00D828DD">
                  <w:rPr>
                    <w:rFonts w:cs="Tahoma"/>
                  </w:rPr>
                  <w:t>Pirkėjo užsakymo pateikimo.</w:t>
                </w:r>
              </w:sdtContent>
            </w:sdt>
            <w:r w:rsidR="006F3E1B" w:rsidRPr="00D828DD">
              <w:rPr>
                <w:rFonts w:eastAsia="Calibri" w:cs="Tahoma"/>
                <w:bCs/>
              </w:rPr>
              <w:t xml:space="preserve"> </w:t>
            </w:r>
          </w:p>
        </w:tc>
      </w:tr>
      <w:tr w:rsidR="00B64368" w:rsidRPr="00D828DD" w14:paraId="01781031" w14:textId="77777777" w:rsidTr="00280015">
        <w:tc>
          <w:tcPr>
            <w:tcW w:w="565" w:type="dxa"/>
          </w:tcPr>
          <w:p w14:paraId="71BAF14E" w14:textId="4AC0C628" w:rsidR="00B64368" w:rsidRPr="00D828DD" w:rsidRDefault="00280015" w:rsidP="002F119A">
            <w:pPr>
              <w:rPr>
                <w:rFonts w:cs="Tahoma"/>
                <w:b/>
              </w:rPr>
            </w:pPr>
            <w:r w:rsidRPr="00D828DD">
              <w:rPr>
                <w:rFonts w:cs="Tahoma"/>
                <w:b/>
              </w:rPr>
              <w:t>8</w:t>
            </w:r>
            <w:r w:rsidR="00CB53F8" w:rsidRPr="00D828DD">
              <w:rPr>
                <w:rFonts w:cs="Tahoma"/>
                <w:b/>
              </w:rPr>
              <w:t>.</w:t>
            </w:r>
          </w:p>
        </w:tc>
        <w:tc>
          <w:tcPr>
            <w:tcW w:w="3530" w:type="dxa"/>
          </w:tcPr>
          <w:p w14:paraId="69850D80" w14:textId="4354CF86" w:rsidR="00B64368" w:rsidRPr="00D828DD" w:rsidRDefault="00CB53F8" w:rsidP="001836E8">
            <w:pPr>
              <w:rPr>
                <w:rFonts w:cs="Tahoma"/>
                <w:b/>
              </w:rPr>
            </w:pPr>
            <w:r w:rsidRPr="00D828DD">
              <w:rPr>
                <w:rFonts w:cs="Tahoma"/>
                <w:b/>
              </w:rPr>
              <w:t>Atsiskaitym</w:t>
            </w:r>
            <w:r w:rsidR="001836E8" w:rsidRPr="00D828DD">
              <w:rPr>
                <w:rFonts w:cs="Tahoma"/>
                <w:b/>
              </w:rPr>
              <w:t>o tvarka</w:t>
            </w:r>
          </w:p>
        </w:tc>
        <w:tc>
          <w:tcPr>
            <w:tcW w:w="5539" w:type="dxa"/>
            <w:gridSpan w:val="2"/>
          </w:tcPr>
          <w:p w14:paraId="32F9ACF8" w14:textId="56092D41" w:rsidR="00B64368" w:rsidRPr="00D828DD" w:rsidRDefault="00280015" w:rsidP="006F3E1B">
            <w:pPr>
              <w:jc w:val="both"/>
              <w:rPr>
                <w:rFonts w:cs="Tahoma"/>
                <w:color w:val="000000"/>
              </w:rPr>
            </w:pPr>
            <w:r w:rsidRPr="00D828DD">
              <w:rPr>
                <w:rFonts w:cs="Tahoma"/>
                <w:color w:val="000000"/>
              </w:rPr>
              <w:t>8</w:t>
            </w:r>
            <w:r w:rsidR="006F3E1B" w:rsidRPr="00D828DD">
              <w:rPr>
                <w:rFonts w:cs="Tahoma"/>
                <w:color w:val="000000"/>
              </w:rPr>
              <w:t>.1.</w:t>
            </w:r>
            <w:r w:rsidR="009B5C9B" w:rsidRPr="00D828DD">
              <w:rPr>
                <w:rFonts w:cs="Tahoma"/>
                <w:color w:val="000000"/>
              </w:rPr>
              <w:t xml:space="preserve"> </w:t>
            </w:r>
            <w:r w:rsidR="001836E8" w:rsidRPr="00D828DD">
              <w:rPr>
                <w:rFonts w:cs="Tahoma"/>
                <w:color w:val="000000"/>
              </w:rPr>
              <w:t xml:space="preserve">Abiem šalims pasirašius perdavimo–priėmimo aktą, Tiekėjas įsipareigoja </w:t>
            </w:r>
            <w:r w:rsidR="006F3E1B" w:rsidRPr="00D828DD">
              <w:rPr>
                <w:rFonts w:cs="Tahoma"/>
                <w:color w:val="000000"/>
              </w:rPr>
              <w:t>elektroniniu būdu</w:t>
            </w:r>
            <w:r w:rsidR="001836E8" w:rsidRPr="00D828DD">
              <w:rPr>
                <w:rFonts w:cs="Tahoma"/>
                <w:color w:val="000000"/>
              </w:rPr>
              <w:t xml:space="preserve"> ne vėliau kaip per 5 (penkias) kalendorines dienas pateikti </w:t>
            </w:r>
            <w:r w:rsidR="00D753AB" w:rsidRPr="00D828DD">
              <w:rPr>
                <w:rFonts w:cs="Tahoma"/>
                <w:color w:val="000000"/>
              </w:rPr>
              <w:t>Prekių</w:t>
            </w:r>
            <w:r w:rsidR="001836E8" w:rsidRPr="00D828DD">
              <w:rPr>
                <w:rFonts w:cs="Tahoma"/>
                <w:color w:val="000000"/>
              </w:rPr>
              <w:t xml:space="preserve"> perdavimo-priėmimo aktą ir sąskaitą faktūrą. </w:t>
            </w:r>
            <w:r w:rsidR="00D753AB" w:rsidRPr="00D828DD">
              <w:rPr>
                <w:rFonts w:cs="Tahoma"/>
                <w:color w:val="000000"/>
              </w:rPr>
              <w:t>Pirkėjas</w:t>
            </w:r>
            <w:r w:rsidR="001836E8" w:rsidRPr="00D828DD">
              <w:rPr>
                <w:rFonts w:cs="Tahoma"/>
                <w:color w:val="000000"/>
              </w:rPr>
              <w:t xml:space="preserve"> sumoka Tiekėjui už tinkamai ir kokybiškai </w:t>
            </w:r>
            <w:r w:rsidR="00D753AB" w:rsidRPr="00D828DD">
              <w:rPr>
                <w:rFonts w:cs="Tahoma"/>
                <w:color w:val="000000"/>
              </w:rPr>
              <w:t>pristatytas Prekes</w:t>
            </w:r>
            <w:r w:rsidR="001836E8" w:rsidRPr="00D828DD">
              <w:rPr>
                <w:rFonts w:cs="Tahoma"/>
                <w:color w:val="000000"/>
              </w:rPr>
              <w:t xml:space="preserve"> mokėjimo pavedimu, lėšas pervesdamas į Tiekėjo banko sąskaitą, ne vėliau kaip per </w:t>
            </w:r>
            <w:r w:rsidR="001836E8" w:rsidRPr="00D828DD">
              <w:rPr>
                <w:rFonts w:cs="Tahoma"/>
                <w:b/>
                <w:color w:val="000000"/>
              </w:rPr>
              <w:t>[</w:t>
            </w:r>
            <w:sdt>
              <w:sdtPr>
                <w:rPr>
                  <w:rFonts w:cs="Tahoma"/>
                  <w:b/>
                  <w:color w:val="000000"/>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95251D" w:rsidRPr="00D828DD">
                  <w:rPr>
                    <w:rFonts w:cs="Tahoma"/>
                    <w:b/>
                    <w:color w:val="000000"/>
                  </w:rPr>
                  <w:t>30 (trisdešimt) kalendorinių dienų</w:t>
                </w:r>
              </w:sdtContent>
            </w:sdt>
            <w:r w:rsidR="001836E8" w:rsidRPr="00D828DD">
              <w:rPr>
                <w:rFonts w:cs="Tahoma"/>
                <w:b/>
                <w:color w:val="000000"/>
              </w:rPr>
              <w:t>]</w:t>
            </w:r>
            <w:r w:rsidR="001836E8" w:rsidRPr="00D828DD">
              <w:rPr>
                <w:rFonts w:cs="Tahoma"/>
                <w:color w:val="000000"/>
              </w:rPr>
              <w:t xml:space="preserve"> nuo sąskaitos faktūros priėmimo dienos.</w:t>
            </w:r>
          </w:p>
          <w:p w14:paraId="3063D891" w14:textId="18BDE394" w:rsidR="009B5C9B" w:rsidRPr="00D828DD" w:rsidRDefault="00280015" w:rsidP="001836E8">
            <w:pPr>
              <w:rPr>
                <w:rFonts w:cs="Tahoma"/>
              </w:rPr>
            </w:pPr>
            <w:r w:rsidRPr="00D828DD">
              <w:rPr>
                <w:rFonts w:cs="Tahoma"/>
                <w:color w:val="000000"/>
              </w:rPr>
              <w:t>8</w:t>
            </w:r>
            <w:r w:rsidR="009B5C9B" w:rsidRPr="00D828DD">
              <w:rPr>
                <w:rFonts w:cs="Tahoma"/>
                <w:color w:val="000000"/>
              </w:rPr>
              <w:t xml:space="preserve">.2. </w:t>
            </w:r>
            <w:r w:rsidR="009B5C9B" w:rsidRPr="00D828DD">
              <w:rPr>
                <w:rFonts w:cs="Tahoma"/>
              </w:rPr>
              <w:t>Avansas Tiekėjui nebus mokamas.</w:t>
            </w:r>
          </w:p>
        </w:tc>
      </w:tr>
      <w:tr w:rsidR="00B64368" w:rsidRPr="00D828DD" w14:paraId="17868E8E" w14:textId="77777777" w:rsidTr="00F54CF8">
        <w:trPr>
          <w:trHeight w:val="1979"/>
        </w:trPr>
        <w:tc>
          <w:tcPr>
            <w:tcW w:w="565" w:type="dxa"/>
          </w:tcPr>
          <w:p w14:paraId="7B00B4DA" w14:textId="4AEFCA3B" w:rsidR="00B64368" w:rsidRPr="00D828DD" w:rsidRDefault="00280015" w:rsidP="002F119A">
            <w:pPr>
              <w:rPr>
                <w:rFonts w:cs="Tahoma"/>
                <w:b/>
              </w:rPr>
            </w:pPr>
            <w:r w:rsidRPr="00D828DD">
              <w:rPr>
                <w:rFonts w:cs="Tahoma"/>
                <w:b/>
              </w:rPr>
              <w:t>9</w:t>
            </w:r>
            <w:r w:rsidR="006F3E1B" w:rsidRPr="00D828DD">
              <w:rPr>
                <w:rFonts w:cs="Tahoma"/>
                <w:b/>
              </w:rPr>
              <w:t>.</w:t>
            </w:r>
          </w:p>
        </w:tc>
        <w:tc>
          <w:tcPr>
            <w:tcW w:w="3530" w:type="dxa"/>
          </w:tcPr>
          <w:p w14:paraId="5D63C86F" w14:textId="2ADC4D0A" w:rsidR="00B64368" w:rsidRPr="00D828DD" w:rsidRDefault="00B64368" w:rsidP="006F3E1B">
            <w:pPr>
              <w:rPr>
                <w:rFonts w:cs="Tahoma"/>
                <w:b/>
              </w:rPr>
            </w:pPr>
            <w:r w:rsidRPr="00D828DD">
              <w:rPr>
                <w:rFonts w:cs="Tahoma"/>
                <w:b/>
              </w:rPr>
              <w:t>Kokybė ir trūkumų pašalinimas</w:t>
            </w:r>
          </w:p>
        </w:tc>
        <w:tc>
          <w:tcPr>
            <w:tcW w:w="5539" w:type="dxa"/>
            <w:gridSpan w:val="2"/>
          </w:tcPr>
          <w:p w14:paraId="1819A94D" w14:textId="73774A8D" w:rsidR="00B64368" w:rsidRPr="00D828DD" w:rsidRDefault="00B64368" w:rsidP="0039274B">
            <w:pPr>
              <w:pStyle w:val="ListParagraph"/>
              <w:numPr>
                <w:ilvl w:val="1"/>
                <w:numId w:val="18"/>
              </w:numPr>
              <w:tabs>
                <w:tab w:val="left" w:pos="464"/>
              </w:tabs>
              <w:ind w:left="0" w:firstLine="0"/>
              <w:jc w:val="both"/>
              <w:rPr>
                <w:rStyle w:val="Laukeliai"/>
                <w:rFonts w:ascii="Tahoma" w:eastAsia="Calibri" w:hAnsi="Tahoma" w:cs="Tahoma"/>
                <w:sz w:val="22"/>
              </w:rPr>
            </w:pPr>
            <w:r w:rsidRPr="00D828DD">
              <w:rPr>
                <w:rStyle w:val="Laukeliai"/>
                <w:rFonts w:ascii="Tahoma" w:hAnsi="Tahoma" w:cs="Tahoma"/>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1ECE128" w14:textId="639D21E5" w:rsidR="00B64368" w:rsidRPr="00D828DD" w:rsidRDefault="00B64368" w:rsidP="00895379">
            <w:pPr>
              <w:pStyle w:val="ListParagraph"/>
              <w:numPr>
                <w:ilvl w:val="1"/>
                <w:numId w:val="18"/>
              </w:numPr>
              <w:tabs>
                <w:tab w:val="left" w:pos="464"/>
              </w:tabs>
              <w:spacing w:before="60" w:after="60"/>
              <w:ind w:left="0" w:firstLine="0"/>
              <w:jc w:val="both"/>
              <w:rPr>
                <w:rFonts w:ascii="Tahoma" w:hAnsi="Tahoma" w:cs="Tahoma"/>
              </w:rPr>
            </w:pPr>
            <w:r w:rsidRPr="00D828DD">
              <w:rPr>
                <w:rStyle w:val="Laukeliai"/>
                <w:rFonts w:ascii="Tahoma" w:hAnsi="Tahoma" w:cs="Tahoma"/>
                <w:sz w:val="22"/>
              </w:rPr>
              <w:t xml:space="preserve">Už nustatytų Prekių trūkumų nepašalinimą per nustatytą terminą Tiekėjas, </w:t>
            </w:r>
            <w:r w:rsidR="006F3916" w:rsidRPr="00D828DD">
              <w:rPr>
                <w:rStyle w:val="Laukeliai"/>
                <w:rFonts w:ascii="Tahoma" w:hAnsi="Tahoma" w:cs="Tahoma"/>
                <w:sz w:val="22"/>
              </w:rPr>
              <w:t xml:space="preserve">Užsakovui </w:t>
            </w:r>
            <w:r w:rsidRPr="00D828DD">
              <w:rPr>
                <w:rStyle w:val="Laukeliai"/>
                <w:rFonts w:ascii="Tahoma" w:hAnsi="Tahoma" w:cs="Tahoma"/>
                <w:sz w:val="22"/>
              </w:rPr>
              <w:t xml:space="preserve">pareikalavus, moka </w:t>
            </w:r>
            <w:r w:rsidR="006F3916" w:rsidRPr="00D828DD">
              <w:rPr>
                <w:rStyle w:val="Laukeliai"/>
                <w:rFonts w:ascii="Tahoma" w:hAnsi="Tahoma" w:cs="Tahoma"/>
                <w:sz w:val="22"/>
              </w:rPr>
              <w:t>Užsakovui</w:t>
            </w:r>
            <w:r w:rsidRPr="00D828DD">
              <w:rPr>
                <w:rStyle w:val="Laukeliai"/>
                <w:rFonts w:ascii="Tahoma" w:hAnsi="Tahoma" w:cs="Tahoma"/>
                <w:sz w:val="22"/>
              </w:rPr>
              <w:t xml:space="preserve"> 0,05 procentų nuo trūkumų turinčių Prekių kainos dydžio delspinigius už kiekvieną uždelstą dieną (tačiau bet kokiu atveju ne mažiau kaip </w:t>
            </w:r>
            <w:sdt>
              <w:sdtPr>
                <w:rPr>
                  <w:rFonts w:ascii="Tahoma" w:hAnsi="Tahoma" w:cs="Tahoma"/>
                  <w:bCs/>
                </w:rPr>
                <w:id w:val="-202720603"/>
                <w:placeholder>
                  <w:docPart w:val="959D96954FE245BEBB695F48224960CA"/>
                </w:placeholder>
                <w:text/>
              </w:sdtPr>
              <w:sdtEndPr/>
              <w:sdtContent>
                <w:r w:rsidRPr="00D828DD">
                  <w:rPr>
                    <w:rFonts w:ascii="Tahoma" w:hAnsi="Tahoma" w:cs="Tahoma"/>
                    <w:bCs/>
                  </w:rPr>
                  <w:t>30,00</w:t>
                </w:r>
              </w:sdtContent>
            </w:sdt>
            <w:r w:rsidRPr="00D828DD">
              <w:rPr>
                <w:rStyle w:val="Laukeliai"/>
                <w:rFonts w:ascii="Tahoma" w:hAnsi="Tahoma" w:cs="Tahoma"/>
                <w:sz w:val="22"/>
              </w:rPr>
              <w:t xml:space="preserve"> EUR (trisdešimt eurų 00 ct)</w:t>
            </w:r>
            <w:r w:rsidR="00280015" w:rsidRPr="00D828DD">
              <w:rPr>
                <w:rStyle w:val="Laukeliai"/>
                <w:rFonts w:ascii="Tahoma" w:hAnsi="Tahoma" w:cs="Tahoma"/>
                <w:sz w:val="22"/>
              </w:rPr>
              <w:t xml:space="preserve"> už vieną vėlavimo laikotarpį).</w:t>
            </w:r>
          </w:p>
        </w:tc>
      </w:tr>
      <w:tr w:rsidR="00D753AB" w:rsidRPr="00D828DD" w14:paraId="32D68EAE" w14:textId="77777777" w:rsidTr="00280015">
        <w:tc>
          <w:tcPr>
            <w:tcW w:w="565" w:type="dxa"/>
          </w:tcPr>
          <w:p w14:paraId="784D3104" w14:textId="0967B8C5" w:rsidR="00D753AB" w:rsidRPr="00D828DD" w:rsidRDefault="00280015" w:rsidP="002F119A">
            <w:pPr>
              <w:rPr>
                <w:rFonts w:cs="Tahoma"/>
                <w:b/>
              </w:rPr>
            </w:pPr>
            <w:r w:rsidRPr="00D828DD">
              <w:rPr>
                <w:rFonts w:cs="Tahoma"/>
                <w:b/>
              </w:rPr>
              <w:t>10</w:t>
            </w:r>
            <w:r w:rsidR="00D753AB" w:rsidRPr="00D828DD">
              <w:rPr>
                <w:rFonts w:cs="Tahoma"/>
                <w:b/>
              </w:rPr>
              <w:t>.</w:t>
            </w:r>
          </w:p>
        </w:tc>
        <w:tc>
          <w:tcPr>
            <w:tcW w:w="3530" w:type="dxa"/>
          </w:tcPr>
          <w:p w14:paraId="445E5E6A" w14:textId="525A6535" w:rsidR="00D753AB" w:rsidRPr="00D828DD" w:rsidRDefault="00D753AB" w:rsidP="006F3E1B">
            <w:pPr>
              <w:rPr>
                <w:rFonts w:cs="Tahoma"/>
                <w:b/>
              </w:rPr>
            </w:pPr>
            <w:r w:rsidRPr="00D828DD">
              <w:rPr>
                <w:rFonts w:cs="Tahoma"/>
                <w:b/>
              </w:rPr>
              <w:t>Garantija</w:t>
            </w:r>
          </w:p>
        </w:tc>
        <w:tc>
          <w:tcPr>
            <w:tcW w:w="5539" w:type="dxa"/>
            <w:gridSpan w:val="2"/>
          </w:tcPr>
          <w:p w14:paraId="672596D8" w14:textId="5C22236F" w:rsidR="00D753AB" w:rsidRPr="00D828DD" w:rsidRDefault="00280015" w:rsidP="005763CF">
            <w:pPr>
              <w:pStyle w:val="ListParagraph"/>
              <w:tabs>
                <w:tab w:val="left" w:pos="567"/>
              </w:tabs>
              <w:ind w:left="0" w:firstLine="0"/>
              <w:jc w:val="both"/>
              <w:rPr>
                <w:rStyle w:val="Laukeliai"/>
                <w:rFonts w:ascii="Tahoma" w:hAnsi="Tahoma" w:cs="Tahoma"/>
                <w:sz w:val="22"/>
              </w:rPr>
            </w:pPr>
            <w:r w:rsidRPr="00D828DD">
              <w:rPr>
                <w:rStyle w:val="Laukeliai"/>
                <w:rFonts w:ascii="Tahoma" w:hAnsi="Tahoma" w:cs="Tahoma"/>
                <w:sz w:val="22"/>
              </w:rPr>
              <w:t>10</w:t>
            </w:r>
            <w:r w:rsidR="00D753AB" w:rsidRPr="00D828DD">
              <w:rPr>
                <w:rStyle w:val="Laukeliai"/>
                <w:rFonts w:ascii="Tahoma" w:hAnsi="Tahoma" w:cs="Tahoma"/>
                <w:sz w:val="22"/>
              </w:rPr>
              <w:t xml:space="preserve">.1. Prekėms suteikiamas </w:t>
            </w:r>
            <w:sdt>
              <w:sdtPr>
                <w:rPr>
                  <w:rFonts w:cs="Tahoma"/>
                  <w:color w:val="000000" w:themeColor="text1"/>
                </w:rPr>
                <w:id w:val="1599516239"/>
                <w:placeholder>
                  <w:docPart w:val="59361708CC3E4E49ACC0D0ED2A7CA47D"/>
                </w:placeholder>
                <w:comboBox>
                  <w:listItem w:value="Choose an item."/>
                  <w:listItem w:displayText="24 mėn." w:value="24 mėn."/>
                  <w:listItem w:displayText="nurodyti kitą terminą" w:value="nurodyti kitą terminą"/>
                </w:comboBox>
              </w:sdtPr>
              <w:sdtEndPr/>
              <w:sdtContent>
                <w:r w:rsidR="004C200A">
                  <w:rPr>
                    <w:rFonts w:cs="Tahoma"/>
                    <w:color w:val="000000" w:themeColor="text1"/>
                  </w:rPr>
                  <w:t>12</w:t>
                </w:r>
                <w:r w:rsidR="00DC0039" w:rsidRPr="00D828DD">
                  <w:rPr>
                    <w:rFonts w:cs="Tahoma"/>
                    <w:color w:val="000000" w:themeColor="text1"/>
                  </w:rPr>
                  <w:t xml:space="preserve"> mėn.</w:t>
                </w:r>
              </w:sdtContent>
            </w:sdt>
            <w:r w:rsidR="00D753AB" w:rsidRPr="00D828DD">
              <w:rPr>
                <w:rFonts w:cs="Tahoma"/>
                <w:color w:val="000000" w:themeColor="text1"/>
              </w:rPr>
              <w:t xml:space="preserve"> Garantinis terminas.</w:t>
            </w:r>
          </w:p>
          <w:p w14:paraId="5D025368" w14:textId="4B8CA2BB" w:rsidR="00FE3836" w:rsidRPr="00D828DD" w:rsidRDefault="00280015" w:rsidP="007765C5">
            <w:pPr>
              <w:pStyle w:val="ListParagraph"/>
              <w:tabs>
                <w:tab w:val="left" w:pos="567"/>
              </w:tabs>
              <w:ind w:left="0" w:firstLine="0"/>
              <w:jc w:val="both"/>
              <w:rPr>
                <w:rFonts w:ascii="Tahoma" w:hAnsi="Tahoma" w:cs="Tahoma"/>
              </w:rPr>
            </w:pPr>
            <w:r w:rsidRPr="00D828DD">
              <w:rPr>
                <w:rStyle w:val="Laukeliai"/>
                <w:rFonts w:ascii="Tahoma" w:hAnsi="Tahoma" w:cs="Tahoma"/>
                <w:sz w:val="22"/>
              </w:rPr>
              <w:t>10</w:t>
            </w:r>
            <w:r w:rsidR="00D753AB" w:rsidRPr="00D828DD">
              <w:rPr>
                <w:rStyle w:val="Laukeliai"/>
                <w:rFonts w:ascii="Tahoma" w:hAnsi="Tahoma" w:cs="Tahoma"/>
                <w:sz w:val="22"/>
              </w:rPr>
              <w:t xml:space="preserve">.2. </w:t>
            </w:r>
            <w:r w:rsidR="00FE3836" w:rsidRPr="00D828DD">
              <w:rPr>
                <w:rFonts w:cs="Tahoma"/>
              </w:rPr>
              <w:t xml:space="preserve">Prekių trūkumai pastebėti Prekių perdavimo – priėmimo metu ar (ir) po akto pasirašymo turi būti pašalinti per </w:t>
            </w:r>
            <w:r w:rsidR="00FE3836" w:rsidRPr="00D828DD">
              <w:rPr>
                <w:rFonts w:cs="Tahoma"/>
                <w:bCs/>
              </w:rPr>
              <w:t>10 darbo dienų nuo informavimo apie pastebėtus trūkumus.</w:t>
            </w:r>
          </w:p>
          <w:p w14:paraId="3D46A502" w14:textId="0D2C6B34" w:rsidR="00FE3836" w:rsidRPr="00D828DD" w:rsidRDefault="00FE3836" w:rsidP="00BE0A39">
            <w:pPr>
              <w:pStyle w:val="ListParagraph"/>
              <w:widowControl w:val="0"/>
              <w:numPr>
                <w:ilvl w:val="1"/>
                <w:numId w:val="13"/>
              </w:numPr>
              <w:tabs>
                <w:tab w:val="left" w:pos="606"/>
              </w:tabs>
              <w:suppressAutoHyphens/>
              <w:ind w:left="0" w:firstLine="0"/>
              <w:contextualSpacing w:val="0"/>
              <w:jc w:val="both"/>
              <w:rPr>
                <w:rFonts w:ascii="Tahoma" w:hAnsi="Tahoma" w:cs="Tahoma"/>
                <w:bCs/>
              </w:rPr>
            </w:pPr>
            <w:r w:rsidRPr="00D828DD">
              <w:rPr>
                <w:rFonts w:ascii="Tahoma" w:hAnsi="Tahoma" w:cs="Tahoma"/>
              </w:rPr>
              <w:t>Jei Tiekėjas pakeičia Prekes ar Prekių dalis naujomis, tai naujoms Prekėms ar jų dalims taikomas toks pats Techninėje specifikacijoje nurodytas garantinis terminas.</w:t>
            </w:r>
          </w:p>
          <w:p w14:paraId="7358DB00" w14:textId="19E7A439" w:rsidR="00FE3836" w:rsidRPr="00D828DD" w:rsidRDefault="00FE3836" w:rsidP="00EF3E6C">
            <w:pPr>
              <w:widowControl w:val="0"/>
              <w:tabs>
                <w:tab w:val="left" w:pos="937"/>
              </w:tabs>
              <w:suppressAutoHyphens/>
              <w:jc w:val="both"/>
              <w:rPr>
                <w:rStyle w:val="Laukeliai"/>
                <w:rFonts w:ascii="Tahoma" w:hAnsi="Tahoma" w:cs="Tahoma"/>
                <w:bCs/>
                <w:sz w:val="22"/>
              </w:rPr>
            </w:pPr>
          </w:p>
        </w:tc>
      </w:tr>
      <w:tr w:rsidR="00B64368" w:rsidRPr="00D828DD" w14:paraId="63DE3977" w14:textId="77777777" w:rsidTr="00280015">
        <w:tc>
          <w:tcPr>
            <w:tcW w:w="565" w:type="dxa"/>
          </w:tcPr>
          <w:p w14:paraId="73F18A49" w14:textId="70ABE903" w:rsidR="00B64368" w:rsidRPr="00D828DD" w:rsidRDefault="00280015" w:rsidP="002F119A">
            <w:pPr>
              <w:rPr>
                <w:rFonts w:cs="Tahoma"/>
                <w:b/>
              </w:rPr>
            </w:pPr>
            <w:r w:rsidRPr="00D828DD">
              <w:rPr>
                <w:rFonts w:cs="Tahoma"/>
                <w:b/>
              </w:rPr>
              <w:t>11</w:t>
            </w:r>
            <w:r w:rsidR="00FE3836" w:rsidRPr="00D828DD">
              <w:rPr>
                <w:rFonts w:cs="Tahoma"/>
                <w:b/>
              </w:rPr>
              <w:t>.</w:t>
            </w:r>
          </w:p>
        </w:tc>
        <w:tc>
          <w:tcPr>
            <w:tcW w:w="3530" w:type="dxa"/>
          </w:tcPr>
          <w:p w14:paraId="20179AF4" w14:textId="41D83CBE" w:rsidR="00B64368" w:rsidRPr="00D828DD" w:rsidRDefault="00B64368" w:rsidP="002F119A">
            <w:pPr>
              <w:rPr>
                <w:rFonts w:cs="Tahoma"/>
                <w:b/>
              </w:rPr>
            </w:pPr>
            <w:r w:rsidRPr="00D828DD">
              <w:rPr>
                <w:rFonts w:cs="Tahoma"/>
                <w:b/>
              </w:rPr>
              <w:t>Žalieji reikalavimai</w:t>
            </w:r>
          </w:p>
        </w:tc>
        <w:tc>
          <w:tcPr>
            <w:tcW w:w="5539" w:type="dxa"/>
            <w:gridSpan w:val="2"/>
          </w:tcPr>
          <w:p w14:paraId="4B92C0BD" w14:textId="670FB866" w:rsidR="00C8376F" w:rsidRPr="00D828DD" w:rsidRDefault="00C8376F" w:rsidP="003308B9">
            <w:pPr>
              <w:pStyle w:val="ListParagraph"/>
              <w:numPr>
                <w:ilvl w:val="1"/>
                <w:numId w:val="23"/>
              </w:numPr>
              <w:tabs>
                <w:tab w:val="left" w:pos="851"/>
              </w:tabs>
              <w:spacing w:before="60" w:after="60"/>
              <w:ind w:left="0" w:firstLine="3"/>
              <w:jc w:val="both"/>
              <w:rPr>
                <w:rFonts w:cs="Tahoma"/>
              </w:rPr>
            </w:pPr>
            <w:r w:rsidRPr="00D828DD">
              <w:rPr>
                <w:rFonts w:cs="Tahoma"/>
              </w:rPr>
              <w:t>Vykdomas žaliasis pirkimas pagal Lietuvos Respublikos aplinkosaugos ministro 2011 m. birželio 28d. įsakymu Nr.D1-508 patvirtintą „Aplinkosaugos kriterijų taikymo, vykdant žaliuosius pirkimus, tvarkos aprašą“ (toliau – Tvarkos aprašas).</w:t>
            </w:r>
          </w:p>
          <w:p w14:paraId="57F8F09E" w14:textId="77777777" w:rsidR="00C8376F" w:rsidRPr="00D828DD" w:rsidRDefault="00C8376F" w:rsidP="003308B9">
            <w:pPr>
              <w:tabs>
                <w:tab w:val="left" w:pos="851"/>
              </w:tabs>
              <w:spacing w:before="60" w:after="60"/>
              <w:jc w:val="both"/>
              <w:rPr>
                <w:rFonts w:cs="Tahoma"/>
                <w:b/>
                <w:bCs/>
                <w:i/>
                <w:iCs/>
              </w:rPr>
            </w:pPr>
            <w:r w:rsidRPr="00D828DD">
              <w:rPr>
                <w:rFonts w:cs="Tahoma"/>
                <w:b/>
                <w:bCs/>
                <w:i/>
                <w:iCs/>
              </w:rPr>
              <w:t>Aplinkosaugos kriterijai nustatyti pagal:</w:t>
            </w:r>
          </w:p>
          <w:p w14:paraId="0433D510" w14:textId="77777777" w:rsidR="00C8376F" w:rsidRPr="00D828DD" w:rsidRDefault="00C8376F" w:rsidP="003308B9">
            <w:pPr>
              <w:tabs>
                <w:tab w:val="left" w:pos="851"/>
              </w:tabs>
              <w:spacing w:before="60" w:after="60"/>
              <w:jc w:val="both"/>
              <w:rPr>
                <w:rFonts w:cs="Tahoma"/>
              </w:rPr>
            </w:pPr>
            <w:r w:rsidRPr="00D828DD">
              <w:rPr>
                <w:rFonts w:cs="Tahoma"/>
              </w:rPr>
              <w:t>Tvarkos aprašo 4.4.4. papunktį (savarankiškai nustatomi aplinkosaugos kriterijai):</w:t>
            </w:r>
          </w:p>
          <w:p w14:paraId="53817D5C" w14:textId="77777777" w:rsidR="00C8376F" w:rsidRPr="00D828DD" w:rsidRDefault="00C8376F" w:rsidP="003308B9">
            <w:pPr>
              <w:tabs>
                <w:tab w:val="left" w:pos="851"/>
              </w:tabs>
              <w:spacing w:before="60" w:after="60"/>
              <w:jc w:val="both"/>
              <w:rPr>
                <w:rFonts w:cs="Tahoma"/>
              </w:rPr>
            </w:pPr>
            <w:r w:rsidRPr="00D828DD">
              <w:rPr>
                <w:rFonts w:cs="Tahoma"/>
              </w:rPr>
              <w:lastRenderedPageBreak/>
              <w:t>4.4.4.4. prekė yra tvirta, ilgaamžė, funkcionali, ji ar jos sudedamosios dalys tinka naudoti daug kartų ir (ar) lengvai pataisomos, ir (ar) pakeičiamos;</w:t>
            </w:r>
          </w:p>
          <w:p w14:paraId="29B31541" w14:textId="77777777" w:rsidR="00C8376F" w:rsidRPr="00D828DD" w:rsidRDefault="00C8376F" w:rsidP="003308B9">
            <w:pPr>
              <w:tabs>
                <w:tab w:val="left" w:pos="851"/>
              </w:tabs>
              <w:spacing w:before="60" w:after="60"/>
              <w:jc w:val="both"/>
              <w:rPr>
                <w:rFonts w:cs="Tahoma"/>
              </w:rPr>
            </w:pPr>
            <w:r w:rsidRPr="00D828DD">
              <w:rPr>
                <w:rFonts w:cs="Tahoma"/>
              </w:rPr>
              <w:t>4.4.4.5. prekė, virtusi atliekomis, tinka paruošti pakartotinai naudoti ar perdirbti.</w:t>
            </w:r>
          </w:p>
          <w:p w14:paraId="5643287E" w14:textId="77777777" w:rsidR="00C8376F" w:rsidRPr="00D828DD" w:rsidRDefault="00C8376F" w:rsidP="003308B9">
            <w:pPr>
              <w:tabs>
                <w:tab w:val="left" w:pos="851"/>
              </w:tabs>
              <w:spacing w:before="60" w:after="60"/>
              <w:jc w:val="both"/>
              <w:rPr>
                <w:rFonts w:cs="Tahoma"/>
                <w:b/>
                <w:bCs/>
                <w:i/>
                <w:iCs/>
              </w:rPr>
            </w:pPr>
            <w:r w:rsidRPr="00D828DD">
              <w:rPr>
                <w:rFonts w:cs="Tahoma"/>
                <w:b/>
                <w:bCs/>
                <w:i/>
                <w:iCs/>
              </w:rPr>
              <w:t>Aplinkos apsaugos kriterijai nustatyti pirkimo dokumentų dalyje:</w:t>
            </w:r>
          </w:p>
          <w:p w14:paraId="6975475B" w14:textId="77777777" w:rsidR="00C8376F" w:rsidRPr="00D828DD" w:rsidRDefault="00C8376F" w:rsidP="003308B9">
            <w:pPr>
              <w:tabs>
                <w:tab w:val="left" w:pos="851"/>
              </w:tabs>
              <w:spacing w:before="60" w:after="60"/>
              <w:jc w:val="both"/>
              <w:rPr>
                <w:rFonts w:cs="Tahoma"/>
              </w:rPr>
            </w:pPr>
            <w:r w:rsidRPr="00D828DD">
              <w:rPr>
                <w:rFonts w:cs="Tahoma"/>
              </w:rPr>
              <w:t>Techninėje specifikacijoje.</w:t>
            </w:r>
          </w:p>
          <w:p w14:paraId="533F693D" w14:textId="2D59B477" w:rsidR="00C8376F" w:rsidRPr="00D828DD" w:rsidRDefault="00094CCA" w:rsidP="003308B9">
            <w:pPr>
              <w:tabs>
                <w:tab w:val="left" w:pos="851"/>
              </w:tabs>
              <w:spacing w:before="60" w:after="60"/>
              <w:jc w:val="both"/>
              <w:rPr>
                <w:rFonts w:cs="Tahoma"/>
              </w:rPr>
            </w:pPr>
            <w:r w:rsidRPr="00D828DD">
              <w:rPr>
                <w:rFonts w:cs="Tahoma"/>
              </w:rPr>
              <w:t xml:space="preserve">11.2. </w:t>
            </w:r>
            <w:r w:rsidR="00C8376F" w:rsidRPr="00D828DD">
              <w:rPr>
                <w:rFonts w:cs="Tahoma"/>
              </w:rPr>
              <w:t>viešojo pirkimo ir sutarties vykdymo metu bendravimas ir sutarties pasirašymas tarp Tiekėjo ir Pirkėjo bus vykdomas tik elektroninėmis priemonėmis (CVP IS priemonėmis, telefonu, elektroniniu paštu, ar kt.);</w:t>
            </w:r>
          </w:p>
          <w:p w14:paraId="42B53AAD" w14:textId="10E0B34C" w:rsidR="00C8376F" w:rsidRPr="00D828DD" w:rsidRDefault="00094CCA" w:rsidP="003308B9">
            <w:pPr>
              <w:tabs>
                <w:tab w:val="left" w:pos="851"/>
              </w:tabs>
              <w:spacing w:before="60" w:after="60"/>
              <w:jc w:val="both"/>
              <w:rPr>
                <w:rFonts w:cs="Tahoma"/>
              </w:rPr>
            </w:pPr>
            <w:r w:rsidRPr="00D828DD">
              <w:rPr>
                <w:rFonts w:cs="Tahoma"/>
              </w:rPr>
              <w:t xml:space="preserve">11.3. </w:t>
            </w:r>
            <w:r w:rsidR="00C8376F" w:rsidRPr="00D828DD">
              <w:rPr>
                <w:rFonts w:cs="Tahoma"/>
              </w:rPr>
              <w:t>tiekėjas įpareigojamas mažinti popieriaus sunaudojimą, atsisakyti nebūtino dokumentų kopijavimo ir spausdinimo, jeigu bus naudojamos kanceliarinės prekės, jos turi būti pagamintos iš perdirbtų žaliavų arba tinkamos perdirbimui;</w:t>
            </w:r>
          </w:p>
          <w:p w14:paraId="3D98DFCE" w14:textId="18979F0D" w:rsidR="00C8376F" w:rsidRPr="00D828DD" w:rsidRDefault="00094CCA" w:rsidP="003308B9">
            <w:pPr>
              <w:tabs>
                <w:tab w:val="left" w:pos="851"/>
              </w:tabs>
              <w:spacing w:before="60" w:after="60"/>
              <w:jc w:val="both"/>
              <w:rPr>
                <w:rFonts w:cs="Tahoma"/>
              </w:rPr>
            </w:pPr>
            <w:r w:rsidRPr="00D828DD">
              <w:rPr>
                <w:rFonts w:cs="Tahoma"/>
              </w:rPr>
              <w:t xml:space="preserve">11.4. </w:t>
            </w:r>
            <w:r w:rsidR="00C8376F" w:rsidRPr="00D828DD">
              <w:rPr>
                <w:rFonts w:cs="Tahoma"/>
              </w:rPr>
              <w:t>tiekėjas privalo užtikrinti, kad sutarties vykdymo metu Prekės būtų pristatomos darbo dienomis ne piko valandomis, t. y. pristatymas pirmadienį – penktadienį 9:30 – 12:00 val.; 12:45 – 14:00 val. Užsakyme nurodytu adresu;</w:t>
            </w:r>
          </w:p>
          <w:p w14:paraId="6380EBAD" w14:textId="6F5F01F9" w:rsidR="00B64368" w:rsidRPr="00D828DD" w:rsidRDefault="00094CCA" w:rsidP="003308B9">
            <w:pPr>
              <w:tabs>
                <w:tab w:val="left" w:pos="0"/>
                <w:tab w:val="left" w:pos="567"/>
              </w:tabs>
              <w:jc w:val="both"/>
              <w:rPr>
                <w:rFonts w:cs="Tahoma"/>
              </w:rPr>
            </w:pPr>
            <w:r w:rsidRPr="00D828DD">
              <w:rPr>
                <w:rFonts w:cs="Tahoma"/>
              </w:rPr>
              <w:t xml:space="preserve">11.5. </w:t>
            </w:r>
            <w:r w:rsidR="00C8376F" w:rsidRPr="00D828DD">
              <w:rPr>
                <w:rFonts w:cs="Tahoma"/>
              </w:rPr>
              <w:t>prekės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p>
        </w:tc>
      </w:tr>
      <w:tr w:rsidR="00B64368" w:rsidRPr="00D828DD" w14:paraId="09952645" w14:textId="77777777" w:rsidTr="00280015">
        <w:tc>
          <w:tcPr>
            <w:tcW w:w="565" w:type="dxa"/>
          </w:tcPr>
          <w:p w14:paraId="0BA91C32" w14:textId="1AB848D3" w:rsidR="00B64368" w:rsidRPr="00D828DD" w:rsidRDefault="00FE3836" w:rsidP="002F119A">
            <w:pPr>
              <w:rPr>
                <w:rFonts w:cs="Tahoma"/>
                <w:b/>
              </w:rPr>
            </w:pPr>
            <w:r w:rsidRPr="00D828DD">
              <w:rPr>
                <w:rFonts w:cs="Tahoma"/>
                <w:b/>
              </w:rPr>
              <w:lastRenderedPageBreak/>
              <w:t>1</w:t>
            </w:r>
            <w:r w:rsidR="009B0AB1" w:rsidRPr="00D828DD">
              <w:rPr>
                <w:rFonts w:cs="Tahoma"/>
                <w:b/>
              </w:rPr>
              <w:t>2</w:t>
            </w:r>
            <w:r w:rsidRPr="00D828DD">
              <w:rPr>
                <w:rFonts w:cs="Tahoma"/>
                <w:b/>
              </w:rPr>
              <w:t>.</w:t>
            </w:r>
          </w:p>
        </w:tc>
        <w:tc>
          <w:tcPr>
            <w:tcW w:w="3530" w:type="dxa"/>
          </w:tcPr>
          <w:p w14:paraId="74B6A63C" w14:textId="29095115" w:rsidR="00B64368" w:rsidRPr="00D828DD" w:rsidRDefault="00B64368" w:rsidP="00FE3836">
            <w:pPr>
              <w:rPr>
                <w:rFonts w:cs="Tahoma"/>
                <w:b/>
              </w:rPr>
            </w:pPr>
            <w:r w:rsidRPr="00D828DD">
              <w:rPr>
                <w:rFonts w:cs="Tahoma"/>
                <w:b/>
              </w:rPr>
              <w:t xml:space="preserve">Kartu su </w:t>
            </w:r>
            <w:r w:rsidR="00FE3836" w:rsidRPr="00D828DD">
              <w:rPr>
                <w:rFonts w:cs="Tahoma"/>
                <w:b/>
              </w:rPr>
              <w:t>Prekėmis</w:t>
            </w:r>
            <w:r w:rsidRPr="00D828DD">
              <w:rPr>
                <w:rFonts w:cs="Tahoma"/>
                <w:b/>
              </w:rPr>
              <w:t xml:space="preserve"> pateikiami dokumentai</w:t>
            </w:r>
          </w:p>
        </w:tc>
        <w:tc>
          <w:tcPr>
            <w:tcW w:w="5539" w:type="dxa"/>
            <w:gridSpan w:val="2"/>
          </w:tcPr>
          <w:p w14:paraId="0511819E" w14:textId="3C70D8DE" w:rsidR="00117AF6" w:rsidRPr="00D828DD" w:rsidRDefault="00653F25" w:rsidP="009B0AB1">
            <w:pPr>
              <w:pStyle w:val="ListParagraph"/>
              <w:numPr>
                <w:ilvl w:val="1"/>
                <w:numId w:val="21"/>
              </w:numPr>
              <w:tabs>
                <w:tab w:val="left" w:pos="540"/>
              </w:tabs>
              <w:spacing w:before="60" w:after="60"/>
              <w:jc w:val="both"/>
              <w:rPr>
                <w:rStyle w:val="Laukeliai"/>
                <w:rFonts w:ascii="Tahoma" w:hAnsi="Tahoma" w:cs="Tahoma"/>
                <w:iCs/>
                <w:sz w:val="22"/>
              </w:rPr>
            </w:pPr>
            <w:r w:rsidRPr="00D828DD">
              <w:rPr>
                <w:rStyle w:val="Laukeliai"/>
                <w:rFonts w:ascii="Tahoma" w:hAnsi="Tahoma" w:cs="Tahoma"/>
                <w:iCs/>
                <w:sz w:val="22"/>
              </w:rPr>
              <w:t>I</w:t>
            </w:r>
            <w:r w:rsidR="00117AF6" w:rsidRPr="00D828DD">
              <w:rPr>
                <w:rStyle w:val="Laukeliai"/>
                <w:rFonts w:ascii="Tahoma" w:hAnsi="Tahoma" w:cs="Tahoma"/>
                <w:iCs/>
                <w:sz w:val="22"/>
              </w:rPr>
              <w:t>nstrukcijos lietuvių ir anglų kalbomis;</w:t>
            </w:r>
          </w:p>
          <w:p w14:paraId="1E143DD7" w14:textId="57EFD85E" w:rsidR="00B64368" w:rsidRPr="00D828DD" w:rsidRDefault="00653F25" w:rsidP="009B0AB1">
            <w:pPr>
              <w:pStyle w:val="ListParagraph"/>
              <w:numPr>
                <w:ilvl w:val="1"/>
                <w:numId w:val="21"/>
              </w:numPr>
              <w:tabs>
                <w:tab w:val="left" w:pos="540"/>
              </w:tabs>
              <w:spacing w:before="60" w:after="60"/>
              <w:jc w:val="both"/>
              <w:rPr>
                <w:rFonts w:ascii="Tahoma" w:hAnsi="Tahoma" w:cs="Tahoma"/>
                <w:iCs/>
              </w:rPr>
            </w:pPr>
            <w:r w:rsidRPr="00D828DD">
              <w:t>S</w:t>
            </w:r>
            <w:r w:rsidR="000118B1" w:rsidRPr="00D828DD">
              <w:t>ą</w:t>
            </w:r>
            <w:r w:rsidR="000118B1" w:rsidRPr="00D828DD">
              <w:rPr>
                <w:rFonts w:ascii="Tahoma" w:hAnsi="Tahoma" w:cs="Tahoma"/>
              </w:rPr>
              <w:t>skait</w:t>
            </w:r>
            <w:r w:rsidR="009F2E58" w:rsidRPr="00D828DD">
              <w:rPr>
                <w:rFonts w:ascii="Tahoma" w:hAnsi="Tahoma" w:cs="Tahoma"/>
              </w:rPr>
              <w:t>a – faktūra.</w:t>
            </w:r>
          </w:p>
        </w:tc>
      </w:tr>
      <w:tr w:rsidR="00C87BAF" w:rsidRPr="00A4110C" w14:paraId="76A7C2B4" w14:textId="77777777" w:rsidTr="00280015">
        <w:tc>
          <w:tcPr>
            <w:tcW w:w="565" w:type="dxa"/>
          </w:tcPr>
          <w:p w14:paraId="3CE303DD" w14:textId="51DEEB3E" w:rsidR="00C87BAF" w:rsidRPr="00D828DD" w:rsidRDefault="00FE3836" w:rsidP="002F119A">
            <w:pPr>
              <w:rPr>
                <w:rFonts w:cs="Tahoma"/>
                <w:b/>
              </w:rPr>
            </w:pPr>
            <w:r w:rsidRPr="00D828DD">
              <w:rPr>
                <w:rFonts w:cs="Tahoma"/>
                <w:b/>
              </w:rPr>
              <w:t>1</w:t>
            </w:r>
            <w:r w:rsidR="009B0AB1" w:rsidRPr="00D828DD">
              <w:rPr>
                <w:rFonts w:cs="Tahoma"/>
                <w:b/>
              </w:rPr>
              <w:t>3</w:t>
            </w:r>
            <w:r w:rsidRPr="00D828DD">
              <w:rPr>
                <w:rFonts w:cs="Tahoma"/>
                <w:b/>
              </w:rPr>
              <w:t>.</w:t>
            </w:r>
          </w:p>
        </w:tc>
        <w:tc>
          <w:tcPr>
            <w:tcW w:w="3530" w:type="dxa"/>
          </w:tcPr>
          <w:p w14:paraId="6C1805D5" w14:textId="70CBD832" w:rsidR="00C87BAF" w:rsidRPr="00D828DD" w:rsidRDefault="00C87BAF" w:rsidP="005763CF">
            <w:pPr>
              <w:rPr>
                <w:rFonts w:cs="Tahoma"/>
                <w:b/>
              </w:rPr>
            </w:pPr>
            <w:r w:rsidRPr="00D828DD">
              <w:rPr>
                <w:rFonts w:cs="Tahoma"/>
                <w:b/>
              </w:rPr>
              <w:t>Priedai</w:t>
            </w:r>
          </w:p>
        </w:tc>
        <w:tc>
          <w:tcPr>
            <w:tcW w:w="5539" w:type="dxa"/>
            <w:gridSpan w:val="2"/>
          </w:tcPr>
          <w:p w14:paraId="43D38CA2" w14:textId="7C162BDA" w:rsidR="00C87BAF" w:rsidRPr="00544AB4" w:rsidRDefault="00C87BAF" w:rsidP="00544AB4">
            <w:pPr>
              <w:pStyle w:val="ListParagraph"/>
              <w:numPr>
                <w:ilvl w:val="1"/>
                <w:numId w:val="24"/>
              </w:numPr>
              <w:tabs>
                <w:tab w:val="left" w:pos="426"/>
              </w:tabs>
              <w:rPr>
                <w:rFonts w:cs="Tahoma"/>
                <w:i/>
                <w:iCs/>
              </w:rPr>
            </w:pPr>
            <w:r w:rsidRPr="00544AB4">
              <w:rPr>
                <w:rFonts w:cs="Tahoma"/>
                <w:color w:val="000000" w:themeColor="text1"/>
              </w:rPr>
              <w:t xml:space="preserve"> </w:t>
            </w:r>
            <w:r w:rsidR="00544AB4">
              <w:rPr>
                <w:rFonts w:cs="Tahoma"/>
                <w:color w:val="000000" w:themeColor="text1"/>
              </w:rPr>
              <w:t>p</w:t>
            </w:r>
            <w:r w:rsidRPr="00544AB4">
              <w:rPr>
                <w:rFonts w:cs="Tahoma"/>
                <w:color w:val="000000" w:themeColor="text1"/>
              </w:rPr>
              <w:t>riedas</w:t>
            </w:r>
            <w:r w:rsidR="00544AB4">
              <w:rPr>
                <w:rFonts w:cs="Tahoma"/>
                <w:color w:val="000000" w:themeColor="text1"/>
              </w:rPr>
              <w:t xml:space="preserve"> </w:t>
            </w:r>
            <w:r w:rsidR="00EA4499">
              <w:rPr>
                <w:rFonts w:cs="Tahoma"/>
                <w:color w:val="000000" w:themeColor="text1"/>
              </w:rPr>
              <w:t xml:space="preserve">Preliminarus </w:t>
            </w:r>
            <w:r w:rsidR="00EA4499">
              <w:rPr>
                <w:rFonts w:cs="Tahoma"/>
              </w:rPr>
              <w:t>prekių sąrašas</w:t>
            </w:r>
            <w:r w:rsidR="003308B9" w:rsidRPr="00544AB4">
              <w:rPr>
                <w:rFonts w:cs="Tahoma"/>
              </w:rPr>
              <w:t>.</w:t>
            </w:r>
          </w:p>
          <w:p w14:paraId="70A4A055" w14:textId="77777777" w:rsidR="00C87BAF" w:rsidRPr="00D828DD" w:rsidRDefault="00C87BAF" w:rsidP="00117AF6">
            <w:pPr>
              <w:tabs>
                <w:tab w:val="left" w:pos="851"/>
              </w:tabs>
              <w:spacing w:before="60" w:after="60"/>
              <w:rPr>
                <w:rFonts w:cs="Tahoma"/>
              </w:rPr>
            </w:pPr>
          </w:p>
        </w:tc>
      </w:tr>
    </w:tbl>
    <w:p w14:paraId="39E9CB48" w14:textId="77777777" w:rsidR="002A7375" w:rsidRPr="00A4110C" w:rsidRDefault="002A7375">
      <w:pPr>
        <w:rPr>
          <w:rFonts w:cs="Tahoma"/>
        </w:rPr>
      </w:pPr>
    </w:p>
    <w:sectPr w:rsidR="002A7375" w:rsidRPr="00A4110C" w:rsidSect="00B72F2A">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0B7A1" w14:textId="77777777" w:rsidR="004949AF" w:rsidRDefault="004949AF" w:rsidP="00DD3A79">
      <w:pPr>
        <w:spacing w:line="240" w:lineRule="auto"/>
      </w:pPr>
      <w:r>
        <w:separator/>
      </w:r>
    </w:p>
  </w:endnote>
  <w:endnote w:type="continuationSeparator" w:id="0">
    <w:p w14:paraId="43A5EE4E" w14:textId="77777777" w:rsidR="004949AF" w:rsidRDefault="004949A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9980" w14:textId="77777777" w:rsidR="004949AF" w:rsidRDefault="004949AF" w:rsidP="00DD3A79">
      <w:pPr>
        <w:spacing w:line="240" w:lineRule="auto"/>
      </w:pPr>
      <w:r>
        <w:separator/>
      </w:r>
    </w:p>
  </w:footnote>
  <w:footnote w:type="continuationSeparator" w:id="0">
    <w:p w14:paraId="6AF53F52" w14:textId="77777777" w:rsidR="004949AF" w:rsidRDefault="004949A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735F35"/>
    <w:multiLevelType w:val="multilevel"/>
    <w:tmpl w:val="8B942772"/>
    <w:lvl w:ilvl="0">
      <w:start w:val="11"/>
      <w:numFmt w:val="decimal"/>
      <w:lvlText w:val="%1."/>
      <w:lvlJc w:val="left"/>
      <w:pPr>
        <w:ind w:left="450" w:hanging="450"/>
      </w:pPr>
      <w:rPr>
        <w:rFonts w:ascii="Arial" w:hAnsi="Arial" w:cstheme="minorBidi" w:hint="default"/>
        <w:sz w:val="20"/>
      </w:rPr>
    </w:lvl>
    <w:lvl w:ilvl="1">
      <w:start w:val="1"/>
      <w:numFmt w:val="decimal"/>
      <w:lvlText w:val="%1.%2."/>
      <w:lvlJc w:val="left"/>
      <w:pPr>
        <w:ind w:left="1440" w:hanging="720"/>
      </w:pPr>
      <w:rPr>
        <w:rFonts w:ascii="Arial" w:hAnsi="Arial" w:cstheme="minorBidi" w:hint="default"/>
        <w:sz w:val="20"/>
      </w:rPr>
    </w:lvl>
    <w:lvl w:ilvl="2">
      <w:start w:val="1"/>
      <w:numFmt w:val="decimal"/>
      <w:lvlText w:val="%1.%2.%3."/>
      <w:lvlJc w:val="left"/>
      <w:pPr>
        <w:ind w:left="2160" w:hanging="720"/>
      </w:pPr>
      <w:rPr>
        <w:rFonts w:ascii="Arial" w:hAnsi="Arial" w:cstheme="minorBidi" w:hint="default"/>
        <w:sz w:val="20"/>
      </w:rPr>
    </w:lvl>
    <w:lvl w:ilvl="3">
      <w:start w:val="1"/>
      <w:numFmt w:val="decimal"/>
      <w:lvlText w:val="%1.%2.%3.%4."/>
      <w:lvlJc w:val="left"/>
      <w:pPr>
        <w:ind w:left="3240" w:hanging="1080"/>
      </w:pPr>
      <w:rPr>
        <w:rFonts w:ascii="Arial" w:hAnsi="Arial" w:cstheme="minorBidi" w:hint="default"/>
        <w:sz w:val="20"/>
      </w:rPr>
    </w:lvl>
    <w:lvl w:ilvl="4">
      <w:start w:val="1"/>
      <w:numFmt w:val="decimal"/>
      <w:lvlText w:val="%1.%2.%3.%4.%5."/>
      <w:lvlJc w:val="left"/>
      <w:pPr>
        <w:ind w:left="4320" w:hanging="1440"/>
      </w:pPr>
      <w:rPr>
        <w:rFonts w:ascii="Arial" w:hAnsi="Arial" w:cstheme="minorBidi" w:hint="default"/>
        <w:sz w:val="20"/>
      </w:rPr>
    </w:lvl>
    <w:lvl w:ilvl="5">
      <w:start w:val="1"/>
      <w:numFmt w:val="decimal"/>
      <w:lvlText w:val="%1.%2.%3.%4.%5.%6."/>
      <w:lvlJc w:val="left"/>
      <w:pPr>
        <w:ind w:left="5040" w:hanging="1440"/>
      </w:pPr>
      <w:rPr>
        <w:rFonts w:ascii="Arial" w:hAnsi="Arial" w:cstheme="minorBidi" w:hint="default"/>
        <w:sz w:val="20"/>
      </w:rPr>
    </w:lvl>
    <w:lvl w:ilvl="6">
      <w:start w:val="1"/>
      <w:numFmt w:val="decimal"/>
      <w:lvlText w:val="%1.%2.%3.%4.%5.%6.%7."/>
      <w:lvlJc w:val="left"/>
      <w:pPr>
        <w:ind w:left="6120" w:hanging="1800"/>
      </w:pPr>
      <w:rPr>
        <w:rFonts w:ascii="Arial" w:hAnsi="Arial" w:cstheme="minorBidi" w:hint="default"/>
        <w:sz w:val="20"/>
      </w:rPr>
    </w:lvl>
    <w:lvl w:ilvl="7">
      <w:start w:val="1"/>
      <w:numFmt w:val="decimal"/>
      <w:lvlText w:val="%1.%2.%3.%4.%5.%6.%7.%8."/>
      <w:lvlJc w:val="left"/>
      <w:pPr>
        <w:ind w:left="7200" w:hanging="2160"/>
      </w:pPr>
      <w:rPr>
        <w:rFonts w:ascii="Arial" w:hAnsi="Arial" w:cstheme="minorBidi" w:hint="default"/>
        <w:sz w:val="20"/>
      </w:rPr>
    </w:lvl>
    <w:lvl w:ilvl="8">
      <w:start w:val="1"/>
      <w:numFmt w:val="decimal"/>
      <w:lvlText w:val="%1.%2.%3.%4.%5.%6.%7.%8.%9."/>
      <w:lvlJc w:val="left"/>
      <w:pPr>
        <w:ind w:left="7920" w:hanging="2160"/>
      </w:pPr>
      <w:rPr>
        <w:rFonts w:ascii="Arial" w:hAnsi="Arial" w:cstheme="minorBidi" w:hint="default"/>
        <w:sz w:val="20"/>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737C72"/>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0A673FFB"/>
    <w:multiLevelType w:val="multilevel"/>
    <w:tmpl w:val="E93098D4"/>
    <w:lvl w:ilvl="0">
      <w:start w:val="12"/>
      <w:numFmt w:val="decimal"/>
      <w:lvlText w:val="%1."/>
      <w:lvlJc w:val="left"/>
      <w:pPr>
        <w:ind w:left="450" w:hanging="450"/>
      </w:pPr>
      <w:rPr>
        <w:rFonts w:ascii="Arial" w:hAnsi="Arial" w:cstheme="minorBidi" w:hint="default"/>
        <w:sz w:val="20"/>
      </w:rPr>
    </w:lvl>
    <w:lvl w:ilvl="1">
      <w:start w:val="1"/>
      <w:numFmt w:val="decimal"/>
      <w:lvlText w:val="%1.%2."/>
      <w:lvlJc w:val="left"/>
      <w:pPr>
        <w:ind w:left="720" w:hanging="720"/>
      </w:pPr>
      <w:rPr>
        <w:rFonts w:ascii="Arial" w:hAnsi="Arial" w:cstheme="minorBidi" w:hint="default"/>
        <w:sz w:val="22"/>
        <w:szCs w:val="22"/>
      </w:rPr>
    </w:lvl>
    <w:lvl w:ilvl="2">
      <w:start w:val="1"/>
      <w:numFmt w:val="decimal"/>
      <w:lvlText w:val="%1.%2.%3."/>
      <w:lvlJc w:val="left"/>
      <w:pPr>
        <w:ind w:left="720" w:hanging="720"/>
      </w:pPr>
      <w:rPr>
        <w:rFonts w:ascii="Arial" w:hAnsi="Arial" w:cstheme="minorBidi" w:hint="default"/>
        <w:sz w:val="20"/>
      </w:rPr>
    </w:lvl>
    <w:lvl w:ilvl="3">
      <w:start w:val="1"/>
      <w:numFmt w:val="decimal"/>
      <w:lvlText w:val="%1.%2.%3.%4."/>
      <w:lvlJc w:val="left"/>
      <w:pPr>
        <w:ind w:left="1080" w:hanging="1080"/>
      </w:pPr>
      <w:rPr>
        <w:rFonts w:ascii="Arial" w:hAnsi="Arial" w:cstheme="minorBidi" w:hint="default"/>
        <w:sz w:val="20"/>
      </w:rPr>
    </w:lvl>
    <w:lvl w:ilvl="4">
      <w:start w:val="1"/>
      <w:numFmt w:val="decimal"/>
      <w:lvlText w:val="%1.%2.%3.%4.%5."/>
      <w:lvlJc w:val="left"/>
      <w:pPr>
        <w:ind w:left="1440" w:hanging="1440"/>
      </w:pPr>
      <w:rPr>
        <w:rFonts w:ascii="Arial" w:hAnsi="Arial" w:cstheme="minorBidi" w:hint="default"/>
        <w:sz w:val="20"/>
      </w:rPr>
    </w:lvl>
    <w:lvl w:ilvl="5">
      <w:start w:val="1"/>
      <w:numFmt w:val="decimal"/>
      <w:lvlText w:val="%1.%2.%3.%4.%5.%6."/>
      <w:lvlJc w:val="left"/>
      <w:pPr>
        <w:ind w:left="1440" w:hanging="1440"/>
      </w:pPr>
      <w:rPr>
        <w:rFonts w:ascii="Arial" w:hAnsi="Arial" w:cstheme="minorBidi" w:hint="default"/>
        <w:sz w:val="20"/>
      </w:rPr>
    </w:lvl>
    <w:lvl w:ilvl="6">
      <w:start w:val="1"/>
      <w:numFmt w:val="decimal"/>
      <w:lvlText w:val="%1.%2.%3.%4.%5.%6.%7."/>
      <w:lvlJc w:val="left"/>
      <w:pPr>
        <w:ind w:left="1800" w:hanging="1800"/>
      </w:pPr>
      <w:rPr>
        <w:rFonts w:ascii="Arial" w:hAnsi="Arial" w:cstheme="minorBidi" w:hint="default"/>
        <w:sz w:val="20"/>
      </w:rPr>
    </w:lvl>
    <w:lvl w:ilvl="7">
      <w:start w:val="1"/>
      <w:numFmt w:val="decimal"/>
      <w:lvlText w:val="%1.%2.%3.%4.%5.%6.%7.%8."/>
      <w:lvlJc w:val="left"/>
      <w:pPr>
        <w:ind w:left="2160" w:hanging="2160"/>
      </w:pPr>
      <w:rPr>
        <w:rFonts w:ascii="Arial" w:hAnsi="Arial" w:cstheme="minorBidi" w:hint="default"/>
        <w:sz w:val="20"/>
      </w:rPr>
    </w:lvl>
    <w:lvl w:ilvl="8">
      <w:start w:val="1"/>
      <w:numFmt w:val="decimal"/>
      <w:lvlText w:val="%1.%2.%3.%4.%5.%6.%7.%8.%9."/>
      <w:lvlJc w:val="left"/>
      <w:pPr>
        <w:ind w:left="2160" w:hanging="2160"/>
      </w:pPr>
      <w:rPr>
        <w:rFonts w:ascii="Arial" w:hAnsi="Arial" w:cstheme="minorBidi" w:hint="default"/>
        <w:sz w:val="20"/>
      </w:rPr>
    </w:lvl>
  </w:abstractNum>
  <w:abstractNum w:abstractNumId="6" w15:restartNumberingAfterBreak="0">
    <w:nsid w:val="17931D70"/>
    <w:multiLevelType w:val="multilevel"/>
    <w:tmpl w:val="24E83228"/>
    <w:lvl w:ilvl="0">
      <w:start w:val="1"/>
      <w:numFmt w:val="decimal"/>
      <w:lvlText w:val="%1."/>
      <w:lvlJc w:val="left"/>
      <w:pPr>
        <w:ind w:left="360" w:hanging="360"/>
      </w:pPr>
      <w:rPr>
        <w:rFonts w:hint="default"/>
        <w:i w:val="0"/>
        <w:color w:val="000000" w:themeColor="text1"/>
      </w:rPr>
    </w:lvl>
    <w:lvl w:ilvl="1">
      <w:start w:val="1"/>
      <w:numFmt w:val="decimal"/>
      <w:lvlText w:val="%1.%2."/>
      <w:lvlJc w:val="left"/>
      <w:pPr>
        <w:ind w:left="720" w:hanging="720"/>
      </w:pPr>
      <w:rPr>
        <w:rFonts w:hint="default"/>
        <w:i w:val="0"/>
        <w:color w:val="000000" w:themeColor="text1"/>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1080" w:hanging="1080"/>
      </w:pPr>
      <w:rPr>
        <w:rFonts w:hint="default"/>
        <w:i w:val="0"/>
        <w:color w:val="000000" w:themeColor="text1"/>
      </w:rPr>
    </w:lvl>
    <w:lvl w:ilvl="4">
      <w:start w:val="1"/>
      <w:numFmt w:val="decimal"/>
      <w:lvlText w:val="%1.%2.%3.%4.%5."/>
      <w:lvlJc w:val="left"/>
      <w:pPr>
        <w:ind w:left="1440" w:hanging="1440"/>
      </w:pPr>
      <w:rPr>
        <w:rFonts w:hint="default"/>
        <w:i w:val="0"/>
        <w:color w:val="000000" w:themeColor="text1"/>
      </w:rPr>
    </w:lvl>
    <w:lvl w:ilvl="5">
      <w:start w:val="1"/>
      <w:numFmt w:val="decimal"/>
      <w:lvlText w:val="%1.%2.%3.%4.%5.%6."/>
      <w:lvlJc w:val="left"/>
      <w:pPr>
        <w:ind w:left="1440" w:hanging="1440"/>
      </w:pPr>
      <w:rPr>
        <w:rFonts w:hint="default"/>
        <w:i w:val="0"/>
        <w:color w:val="000000" w:themeColor="text1"/>
      </w:rPr>
    </w:lvl>
    <w:lvl w:ilvl="6">
      <w:start w:val="1"/>
      <w:numFmt w:val="decimal"/>
      <w:lvlText w:val="%1.%2.%3.%4.%5.%6.%7."/>
      <w:lvlJc w:val="left"/>
      <w:pPr>
        <w:ind w:left="1800" w:hanging="1800"/>
      </w:pPr>
      <w:rPr>
        <w:rFonts w:hint="default"/>
        <w:i w:val="0"/>
        <w:color w:val="000000" w:themeColor="text1"/>
      </w:rPr>
    </w:lvl>
    <w:lvl w:ilvl="7">
      <w:start w:val="1"/>
      <w:numFmt w:val="decimal"/>
      <w:lvlText w:val="%1.%2.%3.%4.%5.%6.%7.%8."/>
      <w:lvlJc w:val="left"/>
      <w:pPr>
        <w:ind w:left="2160" w:hanging="2160"/>
      </w:pPr>
      <w:rPr>
        <w:rFonts w:hint="default"/>
        <w:i w:val="0"/>
        <w:color w:val="000000" w:themeColor="text1"/>
      </w:rPr>
    </w:lvl>
    <w:lvl w:ilvl="8">
      <w:start w:val="1"/>
      <w:numFmt w:val="decimal"/>
      <w:lvlText w:val="%1.%2.%3.%4.%5.%6.%7.%8.%9."/>
      <w:lvlJc w:val="left"/>
      <w:pPr>
        <w:ind w:left="2160" w:hanging="2160"/>
      </w:pPr>
      <w:rPr>
        <w:rFonts w:hint="default"/>
        <w:i w:val="0"/>
        <w:color w:val="000000" w:themeColor="text1"/>
      </w:rPr>
    </w:lvl>
  </w:abstractNum>
  <w:abstractNum w:abstractNumId="7"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853F40"/>
    <w:multiLevelType w:val="multilevel"/>
    <w:tmpl w:val="93B40E58"/>
    <w:lvl w:ilvl="0">
      <w:start w:val="3"/>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E175A7"/>
    <w:multiLevelType w:val="multilevel"/>
    <w:tmpl w:val="CC72DE82"/>
    <w:lvl w:ilvl="0">
      <w:start w:val="11"/>
      <w:numFmt w:val="decimal"/>
      <w:lvlText w:val="%1."/>
      <w:lvlJc w:val="left"/>
      <w:pPr>
        <w:ind w:left="480" w:hanging="48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12" w15:restartNumberingAfterBreak="0">
    <w:nsid w:val="398144B6"/>
    <w:multiLevelType w:val="multilevel"/>
    <w:tmpl w:val="748EDACC"/>
    <w:lvl w:ilvl="0">
      <w:start w:val="12"/>
      <w:numFmt w:val="decimal"/>
      <w:lvlText w:val="%1."/>
      <w:lvlJc w:val="left"/>
      <w:pPr>
        <w:ind w:left="450" w:hanging="450"/>
      </w:pPr>
      <w:rPr>
        <w:rFonts w:ascii="Arial" w:hAnsi="Arial" w:cstheme="minorBidi" w:hint="default"/>
        <w:sz w:val="20"/>
      </w:rPr>
    </w:lvl>
    <w:lvl w:ilvl="1">
      <w:start w:val="1"/>
      <w:numFmt w:val="decimal"/>
      <w:lvlText w:val="%1.%2."/>
      <w:lvlJc w:val="left"/>
      <w:pPr>
        <w:ind w:left="720" w:hanging="720"/>
      </w:pPr>
      <w:rPr>
        <w:rFonts w:ascii="Arial" w:hAnsi="Arial" w:cstheme="minorBidi" w:hint="default"/>
        <w:sz w:val="20"/>
      </w:rPr>
    </w:lvl>
    <w:lvl w:ilvl="2">
      <w:start w:val="1"/>
      <w:numFmt w:val="decimal"/>
      <w:lvlText w:val="%1.%2.%3."/>
      <w:lvlJc w:val="left"/>
      <w:pPr>
        <w:ind w:left="720" w:hanging="720"/>
      </w:pPr>
      <w:rPr>
        <w:rFonts w:ascii="Arial" w:hAnsi="Arial" w:cstheme="minorBidi" w:hint="default"/>
        <w:sz w:val="20"/>
      </w:rPr>
    </w:lvl>
    <w:lvl w:ilvl="3">
      <w:start w:val="1"/>
      <w:numFmt w:val="decimal"/>
      <w:lvlText w:val="%1.%2.%3.%4."/>
      <w:lvlJc w:val="left"/>
      <w:pPr>
        <w:ind w:left="1080" w:hanging="1080"/>
      </w:pPr>
      <w:rPr>
        <w:rFonts w:ascii="Arial" w:hAnsi="Arial" w:cstheme="minorBidi" w:hint="default"/>
        <w:sz w:val="20"/>
      </w:rPr>
    </w:lvl>
    <w:lvl w:ilvl="4">
      <w:start w:val="1"/>
      <w:numFmt w:val="decimal"/>
      <w:lvlText w:val="%1.%2.%3.%4.%5."/>
      <w:lvlJc w:val="left"/>
      <w:pPr>
        <w:ind w:left="1440" w:hanging="1440"/>
      </w:pPr>
      <w:rPr>
        <w:rFonts w:ascii="Arial" w:hAnsi="Arial" w:cstheme="minorBidi" w:hint="default"/>
        <w:sz w:val="20"/>
      </w:rPr>
    </w:lvl>
    <w:lvl w:ilvl="5">
      <w:start w:val="1"/>
      <w:numFmt w:val="decimal"/>
      <w:lvlText w:val="%1.%2.%3.%4.%5.%6."/>
      <w:lvlJc w:val="left"/>
      <w:pPr>
        <w:ind w:left="1440" w:hanging="1440"/>
      </w:pPr>
      <w:rPr>
        <w:rFonts w:ascii="Arial" w:hAnsi="Arial" w:cstheme="minorBidi" w:hint="default"/>
        <w:sz w:val="20"/>
      </w:rPr>
    </w:lvl>
    <w:lvl w:ilvl="6">
      <w:start w:val="1"/>
      <w:numFmt w:val="decimal"/>
      <w:lvlText w:val="%1.%2.%3.%4.%5.%6.%7."/>
      <w:lvlJc w:val="left"/>
      <w:pPr>
        <w:ind w:left="1800" w:hanging="1800"/>
      </w:pPr>
      <w:rPr>
        <w:rFonts w:ascii="Arial" w:hAnsi="Arial" w:cstheme="minorBidi" w:hint="default"/>
        <w:sz w:val="20"/>
      </w:rPr>
    </w:lvl>
    <w:lvl w:ilvl="7">
      <w:start w:val="1"/>
      <w:numFmt w:val="decimal"/>
      <w:lvlText w:val="%1.%2.%3.%4.%5.%6.%7.%8."/>
      <w:lvlJc w:val="left"/>
      <w:pPr>
        <w:ind w:left="2160" w:hanging="2160"/>
      </w:pPr>
      <w:rPr>
        <w:rFonts w:ascii="Arial" w:hAnsi="Arial" w:cstheme="minorBidi" w:hint="default"/>
        <w:sz w:val="20"/>
      </w:rPr>
    </w:lvl>
    <w:lvl w:ilvl="8">
      <w:start w:val="1"/>
      <w:numFmt w:val="decimal"/>
      <w:lvlText w:val="%1.%2.%3.%4.%5.%6.%7.%8.%9."/>
      <w:lvlJc w:val="left"/>
      <w:pPr>
        <w:ind w:left="2160" w:hanging="2160"/>
      </w:pPr>
      <w:rPr>
        <w:rFonts w:ascii="Arial" w:hAnsi="Arial" w:cstheme="minorBidi" w:hint="default"/>
        <w:sz w:val="20"/>
      </w:rPr>
    </w:lvl>
  </w:abstractNum>
  <w:abstractNum w:abstractNumId="13"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803493"/>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F71D96"/>
    <w:multiLevelType w:val="multilevel"/>
    <w:tmpl w:val="9A04069E"/>
    <w:lvl w:ilvl="0">
      <w:start w:val="5"/>
      <w:numFmt w:val="decimal"/>
      <w:lvlText w:val="%1."/>
      <w:lvlJc w:val="left"/>
      <w:pPr>
        <w:ind w:left="510" w:hanging="51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381470"/>
    <w:multiLevelType w:val="multilevel"/>
    <w:tmpl w:val="765653DA"/>
    <w:lvl w:ilvl="0">
      <w:start w:val="9"/>
      <w:numFmt w:val="decimal"/>
      <w:lvlText w:val="%1."/>
      <w:lvlJc w:val="left"/>
      <w:pPr>
        <w:ind w:left="360" w:hanging="360"/>
      </w:pPr>
      <w:rPr>
        <w:rFonts w:ascii="Arial" w:eastAsiaTheme="minorHAnsi" w:hAnsi="Arial" w:cstheme="minorBidi" w:hint="default"/>
        <w:sz w:val="20"/>
      </w:rPr>
    </w:lvl>
    <w:lvl w:ilvl="1">
      <w:start w:val="1"/>
      <w:numFmt w:val="decimal"/>
      <w:lvlText w:val="%1.%2."/>
      <w:lvlJc w:val="left"/>
      <w:pPr>
        <w:ind w:left="949" w:hanging="720"/>
      </w:pPr>
      <w:rPr>
        <w:rFonts w:ascii="Arial" w:eastAsiaTheme="minorHAnsi" w:hAnsi="Arial" w:cstheme="minorBidi" w:hint="default"/>
        <w:sz w:val="20"/>
      </w:rPr>
    </w:lvl>
    <w:lvl w:ilvl="2">
      <w:start w:val="1"/>
      <w:numFmt w:val="decimal"/>
      <w:lvlText w:val="%1.%2.%3."/>
      <w:lvlJc w:val="left"/>
      <w:pPr>
        <w:ind w:left="1178" w:hanging="720"/>
      </w:pPr>
      <w:rPr>
        <w:rFonts w:ascii="Arial" w:eastAsiaTheme="minorHAnsi" w:hAnsi="Arial" w:cstheme="minorBidi" w:hint="default"/>
        <w:sz w:val="20"/>
      </w:rPr>
    </w:lvl>
    <w:lvl w:ilvl="3">
      <w:start w:val="1"/>
      <w:numFmt w:val="decimal"/>
      <w:lvlText w:val="%1.%2.%3.%4."/>
      <w:lvlJc w:val="left"/>
      <w:pPr>
        <w:ind w:left="1767" w:hanging="1080"/>
      </w:pPr>
      <w:rPr>
        <w:rFonts w:ascii="Arial" w:eastAsiaTheme="minorHAnsi" w:hAnsi="Arial" w:cstheme="minorBidi" w:hint="default"/>
        <w:sz w:val="20"/>
      </w:rPr>
    </w:lvl>
    <w:lvl w:ilvl="4">
      <w:start w:val="1"/>
      <w:numFmt w:val="decimal"/>
      <w:lvlText w:val="%1.%2.%3.%4.%5."/>
      <w:lvlJc w:val="left"/>
      <w:pPr>
        <w:ind w:left="2356" w:hanging="1440"/>
      </w:pPr>
      <w:rPr>
        <w:rFonts w:ascii="Arial" w:eastAsiaTheme="minorHAnsi" w:hAnsi="Arial" w:cstheme="minorBidi" w:hint="default"/>
        <w:sz w:val="20"/>
      </w:rPr>
    </w:lvl>
    <w:lvl w:ilvl="5">
      <w:start w:val="1"/>
      <w:numFmt w:val="decimal"/>
      <w:lvlText w:val="%1.%2.%3.%4.%5.%6."/>
      <w:lvlJc w:val="left"/>
      <w:pPr>
        <w:ind w:left="2585" w:hanging="1440"/>
      </w:pPr>
      <w:rPr>
        <w:rFonts w:ascii="Arial" w:eastAsiaTheme="minorHAnsi" w:hAnsi="Arial" w:cstheme="minorBidi" w:hint="default"/>
        <w:sz w:val="20"/>
      </w:rPr>
    </w:lvl>
    <w:lvl w:ilvl="6">
      <w:start w:val="1"/>
      <w:numFmt w:val="decimal"/>
      <w:lvlText w:val="%1.%2.%3.%4.%5.%6.%7."/>
      <w:lvlJc w:val="left"/>
      <w:pPr>
        <w:ind w:left="3174" w:hanging="1800"/>
      </w:pPr>
      <w:rPr>
        <w:rFonts w:ascii="Arial" w:eastAsiaTheme="minorHAnsi" w:hAnsi="Arial" w:cstheme="minorBidi" w:hint="default"/>
        <w:sz w:val="20"/>
      </w:rPr>
    </w:lvl>
    <w:lvl w:ilvl="7">
      <w:start w:val="1"/>
      <w:numFmt w:val="decimal"/>
      <w:lvlText w:val="%1.%2.%3.%4.%5.%6.%7.%8."/>
      <w:lvlJc w:val="left"/>
      <w:pPr>
        <w:ind w:left="3763" w:hanging="2160"/>
      </w:pPr>
      <w:rPr>
        <w:rFonts w:ascii="Arial" w:eastAsiaTheme="minorHAnsi" w:hAnsi="Arial" w:cstheme="minorBidi" w:hint="default"/>
        <w:sz w:val="20"/>
      </w:rPr>
    </w:lvl>
    <w:lvl w:ilvl="8">
      <w:start w:val="1"/>
      <w:numFmt w:val="decimal"/>
      <w:lvlText w:val="%1.%2.%3.%4.%5.%6.%7.%8.%9."/>
      <w:lvlJc w:val="left"/>
      <w:pPr>
        <w:ind w:left="3992" w:hanging="2160"/>
      </w:pPr>
      <w:rPr>
        <w:rFonts w:ascii="Arial" w:eastAsiaTheme="minorHAnsi" w:hAnsi="Arial" w:cstheme="minorBidi" w:hint="default"/>
        <w:sz w:val="20"/>
      </w:rPr>
    </w:lvl>
  </w:abstractNum>
  <w:abstractNum w:abstractNumId="20"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4F4615"/>
    <w:multiLevelType w:val="multilevel"/>
    <w:tmpl w:val="3120FBDE"/>
    <w:lvl w:ilvl="0">
      <w:start w:val="10"/>
      <w:numFmt w:val="decimal"/>
      <w:lvlText w:val="%1."/>
      <w:lvlJc w:val="left"/>
      <w:pPr>
        <w:ind w:left="510" w:hanging="51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622884338">
    <w:abstractNumId w:val="21"/>
  </w:num>
  <w:num w:numId="2" w16cid:durableId="1724871316">
    <w:abstractNumId w:val="22"/>
  </w:num>
  <w:num w:numId="3" w16cid:durableId="1842963619">
    <w:abstractNumId w:val="9"/>
  </w:num>
  <w:num w:numId="4" w16cid:durableId="1254506901">
    <w:abstractNumId w:val="17"/>
  </w:num>
  <w:num w:numId="5" w16cid:durableId="1548957364">
    <w:abstractNumId w:val="3"/>
  </w:num>
  <w:num w:numId="6" w16cid:durableId="917516199">
    <w:abstractNumId w:val="20"/>
  </w:num>
  <w:num w:numId="7" w16cid:durableId="345138485">
    <w:abstractNumId w:val="15"/>
  </w:num>
  <w:num w:numId="8" w16cid:durableId="1888949729">
    <w:abstractNumId w:val="14"/>
  </w:num>
  <w:num w:numId="9" w16cid:durableId="667951495">
    <w:abstractNumId w:val="10"/>
  </w:num>
  <w:num w:numId="10" w16cid:durableId="1558667089">
    <w:abstractNumId w:val="13"/>
  </w:num>
  <w:num w:numId="11" w16cid:durableId="1165708802">
    <w:abstractNumId w:val="0"/>
  </w:num>
  <w:num w:numId="12" w16cid:durableId="2134640114">
    <w:abstractNumId w:val="1"/>
  </w:num>
  <w:num w:numId="13" w16cid:durableId="2072652519">
    <w:abstractNumId w:val="16"/>
  </w:num>
  <w:num w:numId="14" w16cid:durableId="340401907">
    <w:abstractNumId w:val="7"/>
  </w:num>
  <w:num w:numId="15" w16cid:durableId="417217219">
    <w:abstractNumId w:val="4"/>
  </w:num>
  <w:num w:numId="16" w16cid:durableId="879512267">
    <w:abstractNumId w:val="23"/>
  </w:num>
  <w:num w:numId="17" w16cid:durableId="1508405828">
    <w:abstractNumId w:val="8"/>
  </w:num>
  <w:num w:numId="18" w16cid:durableId="427503050">
    <w:abstractNumId w:val="19"/>
  </w:num>
  <w:num w:numId="19" w16cid:durableId="529684608">
    <w:abstractNumId w:val="18"/>
  </w:num>
  <w:num w:numId="20" w16cid:durableId="1484815226">
    <w:abstractNumId w:val="2"/>
  </w:num>
  <w:num w:numId="21" w16cid:durableId="1137647308">
    <w:abstractNumId w:val="5"/>
  </w:num>
  <w:num w:numId="22" w16cid:durableId="503132300">
    <w:abstractNumId w:val="12"/>
  </w:num>
  <w:num w:numId="23" w16cid:durableId="1463959815">
    <w:abstractNumId w:val="11"/>
  </w:num>
  <w:num w:numId="24" w16cid:durableId="14040656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18B1"/>
    <w:rsid w:val="00020C39"/>
    <w:rsid w:val="000505CE"/>
    <w:rsid w:val="00050DFF"/>
    <w:rsid w:val="000621F9"/>
    <w:rsid w:val="00094CCA"/>
    <w:rsid w:val="000C6A11"/>
    <w:rsid w:val="00117AF6"/>
    <w:rsid w:val="00122CE5"/>
    <w:rsid w:val="00124E08"/>
    <w:rsid w:val="00125A9A"/>
    <w:rsid w:val="00177333"/>
    <w:rsid w:val="001778FA"/>
    <w:rsid w:val="001836E8"/>
    <w:rsid w:val="00183CFD"/>
    <w:rsid w:val="00186ABA"/>
    <w:rsid w:val="00191FF0"/>
    <w:rsid w:val="001A432F"/>
    <w:rsid w:val="001E3D10"/>
    <w:rsid w:val="0021080E"/>
    <w:rsid w:val="00264208"/>
    <w:rsid w:val="0026457D"/>
    <w:rsid w:val="00276A92"/>
    <w:rsid w:val="00280015"/>
    <w:rsid w:val="002A7375"/>
    <w:rsid w:val="002B016F"/>
    <w:rsid w:val="002C38B9"/>
    <w:rsid w:val="002F119A"/>
    <w:rsid w:val="002F7BEB"/>
    <w:rsid w:val="003308B9"/>
    <w:rsid w:val="00347FE9"/>
    <w:rsid w:val="00363086"/>
    <w:rsid w:val="00377A0F"/>
    <w:rsid w:val="00385010"/>
    <w:rsid w:val="003879F1"/>
    <w:rsid w:val="0039041F"/>
    <w:rsid w:val="0039274B"/>
    <w:rsid w:val="003B54F6"/>
    <w:rsid w:val="003D4D46"/>
    <w:rsid w:val="003E48E6"/>
    <w:rsid w:val="00435BA9"/>
    <w:rsid w:val="00456495"/>
    <w:rsid w:val="0046784B"/>
    <w:rsid w:val="004949AF"/>
    <w:rsid w:val="004C200A"/>
    <w:rsid w:val="004E2091"/>
    <w:rsid w:val="00505DBA"/>
    <w:rsid w:val="00513A28"/>
    <w:rsid w:val="00513DA5"/>
    <w:rsid w:val="00542F4A"/>
    <w:rsid w:val="00544AB4"/>
    <w:rsid w:val="005763CF"/>
    <w:rsid w:val="0058150D"/>
    <w:rsid w:val="005D2E58"/>
    <w:rsid w:val="0061051B"/>
    <w:rsid w:val="00621554"/>
    <w:rsid w:val="00632674"/>
    <w:rsid w:val="0064037F"/>
    <w:rsid w:val="00641CD5"/>
    <w:rsid w:val="00653F25"/>
    <w:rsid w:val="00654B98"/>
    <w:rsid w:val="00656B54"/>
    <w:rsid w:val="00666F21"/>
    <w:rsid w:val="00672D56"/>
    <w:rsid w:val="0068364F"/>
    <w:rsid w:val="006A0610"/>
    <w:rsid w:val="006C5FC5"/>
    <w:rsid w:val="006F1AD3"/>
    <w:rsid w:val="006F3916"/>
    <w:rsid w:val="006F3E1B"/>
    <w:rsid w:val="006F5138"/>
    <w:rsid w:val="00716274"/>
    <w:rsid w:val="00726774"/>
    <w:rsid w:val="0074656E"/>
    <w:rsid w:val="00754C70"/>
    <w:rsid w:val="0075727D"/>
    <w:rsid w:val="00757F4D"/>
    <w:rsid w:val="00766FC6"/>
    <w:rsid w:val="007765C5"/>
    <w:rsid w:val="00792941"/>
    <w:rsid w:val="007C04C6"/>
    <w:rsid w:val="007F0F26"/>
    <w:rsid w:val="008150B9"/>
    <w:rsid w:val="00817687"/>
    <w:rsid w:val="0082293D"/>
    <w:rsid w:val="008340BE"/>
    <w:rsid w:val="0083617F"/>
    <w:rsid w:val="008435F7"/>
    <w:rsid w:val="00870E34"/>
    <w:rsid w:val="00871A40"/>
    <w:rsid w:val="00872656"/>
    <w:rsid w:val="00872DBB"/>
    <w:rsid w:val="00895379"/>
    <w:rsid w:val="008A6379"/>
    <w:rsid w:val="008C04ED"/>
    <w:rsid w:val="008E14EC"/>
    <w:rsid w:val="009031B9"/>
    <w:rsid w:val="00930029"/>
    <w:rsid w:val="00934603"/>
    <w:rsid w:val="00935FE1"/>
    <w:rsid w:val="00941F8C"/>
    <w:rsid w:val="0095251D"/>
    <w:rsid w:val="009B0AB1"/>
    <w:rsid w:val="009B43DE"/>
    <w:rsid w:val="009B5C9B"/>
    <w:rsid w:val="009C1D3B"/>
    <w:rsid w:val="009D3D32"/>
    <w:rsid w:val="009D6104"/>
    <w:rsid w:val="009F2E58"/>
    <w:rsid w:val="009F4A20"/>
    <w:rsid w:val="00A00459"/>
    <w:rsid w:val="00A150E4"/>
    <w:rsid w:val="00A21BFA"/>
    <w:rsid w:val="00A4110C"/>
    <w:rsid w:val="00A62EA1"/>
    <w:rsid w:val="00A71FC9"/>
    <w:rsid w:val="00A9781D"/>
    <w:rsid w:val="00AB57A3"/>
    <w:rsid w:val="00AC432E"/>
    <w:rsid w:val="00AC5358"/>
    <w:rsid w:val="00AD7FB7"/>
    <w:rsid w:val="00AE4AF8"/>
    <w:rsid w:val="00AF74F7"/>
    <w:rsid w:val="00B060F9"/>
    <w:rsid w:val="00B25F4B"/>
    <w:rsid w:val="00B27BA1"/>
    <w:rsid w:val="00B33789"/>
    <w:rsid w:val="00B34FDD"/>
    <w:rsid w:val="00B57B4D"/>
    <w:rsid w:val="00B64368"/>
    <w:rsid w:val="00B72F2A"/>
    <w:rsid w:val="00B76466"/>
    <w:rsid w:val="00BE0A39"/>
    <w:rsid w:val="00C064DF"/>
    <w:rsid w:val="00C252CD"/>
    <w:rsid w:val="00C736EB"/>
    <w:rsid w:val="00C740D3"/>
    <w:rsid w:val="00C8376F"/>
    <w:rsid w:val="00C87BAF"/>
    <w:rsid w:val="00C91D9C"/>
    <w:rsid w:val="00C97435"/>
    <w:rsid w:val="00CA2CAF"/>
    <w:rsid w:val="00CB0562"/>
    <w:rsid w:val="00CB53F8"/>
    <w:rsid w:val="00CB7E15"/>
    <w:rsid w:val="00CD0702"/>
    <w:rsid w:val="00CD0C83"/>
    <w:rsid w:val="00CD3E2D"/>
    <w:rsid w:val="00CE6101"/>
    <w:rsid w:val="00CF1737"/>
    <w:rsid w:val="00D753AB"/>
    <w:rsid w:val="00D828DD"/>
    <w:rsid w:val="00D90DE8"/>
    <w:rsid w:val="00DA0E0F"/>
    <w:rsid w:val="00DA2912"/>
    <w:rsid w:val="00DA48E7"/>
    <w:rsid w:val="00DB1685"/>
    <w:rsid w:val="00DB6BF0"/>
    <w:rsid w:val="00DC0039"/>
    <w:rsid w:val="00DD3A79"/>
    <w:rsid w:val="00E20714"/>
    <w:rsid w:val="00E2122E"/>
    <w:rsid w:val="00E5747A"/>
    <w:rsid w:val="00E57FE9"/>
    <w:rsid w:val="00E67CBB"/>
    <w:rsid w:val="00E80A36"/>
    <w:rsid w:val="00EA4499"/>
    <w:rsid w:val="00EB2415"/>
    <w:rsid w:val="00EE2840"/>
    <w:rsid w:val="00EF1417"/>
    <w:rsid w:val="00EF3E6C"/>
    <w:rsid w:val="00F110B3"/>
    <w:rsid w:val="00F350AC"/>
    <w:rsid w:val="00F540C2"/>
    <w:rsid w:val="00F54CF8"/>
    <w:rsid w:val="00F86097"/>
    <w:rsid w:val="00FB1082"/>
    <w:rsid w:val="00FD4F8B"/>
    <w:rsid w:val="00FD50BE"/>
    <w:rsid w:val="00FD5A9B"/>
    <w:rsid w:val="00FD73F2"/>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paragraph" w:styleId="Revision">
    <w:name w:val="Revision"/>
    <w:hidden/>
    <w:uiPriority w:val="99"/>
    <w:semiHidden/>
    <w:rsid w:val="00A9781D"/>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PlaceholderText"/>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PlaceholderText"/>
            </w:rPr>
            <w:t>Choose an item.</w:t>
          </w:r>
        </w:p>
      </w:docPartBody>
    </w:docPart>
    <w:docPart>
      <w:docPartPr>
        <w:name w:val="59361708CC3E4E49ACC0D0ED2A7CA47D"/>
        <w:category>
          <w:name w:val="General"/>
          <w:gallery w:val="placeholder"/>
        </w:category>
        <w:types>
          <w:type w:val="bbPlcHdr"/>
        </w:types>
        <w:behaviors>
          <w:behavior w:val="content"/>
        </w:behaviors>
        <w:guid w:val="{8D00A407-887B-41A9-A82F-813B34A6AF04}"/>
      </w:docPartPr>
      <w:docPartBody>
        <w:p w:rsidR="00E37879" w:rsidRDefault="001331C6" w:rsidP="001331C6">
          <w:pPr>
            <w:pStyle w:val="59361708CC3E4E49ACC0D0ED2A7CA47D"/>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0C39"/>
    <w:rsid w:val="000235FA"/>
    <w:rsid w:val="00085E03"/>
    <w:rsid w:val="00095726"/>
    <w:rsid w:val="000C1C80"/>
    <w:rsid w:val="000D5CD7"/>
    <w:rsid w:val="000D7B92"/>
    <w:rsid w:val="001331C6"/>
    <w:rsid w:val="00166A00"/>
    <w:rsid w:val="001D5638"/>
    <w:rsid w:val="00385010"/>
    <w:rsid w:val="004B28DC"/>
    <w:rsid w:val="004E7E76"/>
    <w:rsid w:val="004F58AE"/>
    <w:rsid w:val="0058303B"/>
    <w:rsid w:val="00656B54"/>
    <w:rsid w:val="006B4147"/>
    <w:rsid w:val="00712C95"/>
    <w:rsid w:val="00721FA9"/>
    <w:rsid w:val="009F4A20"/>
    <w:rsid w:val="00A150E4"/>
    <w:rsid w:val="00A569EF"/>
    <w:rsid w:val="00AE4AF8"/>
    <w:rsid w:val="00B202E5"/>
    <w:rsid w:val="00C05534"/>
    <w:rsid w:val="00CD3E2D"/>
    <w:rsid w:val="00CF1737"/>
    <w:rsid w:val="00E07696"/>
    <w:rsid w:val="00E37879"/>
    <w:rsid w:val="00E57FE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1331C6"/>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1173</Words>
  <Characters>6691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Artūras Gasionis</cp:lastModifiedBy>
  <cp:revision>91</cp:revision>
  <dcterms:created xsi:type="dcterms:W3CDTF">2023-06-26T08:55:00Z</dcterms:created>
  <dcterms:modified xsi:type="dcterms:W3CDTF">2024-12-06T11:54:00Z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ies>
</file>